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B9659" w14:textId="59399518" w:rsidR="004B7D20" w:rsidRPr="00F93662" w:rsidRDefault="004B7D20" w:rsidP="004B7D20">
      <w:pPr>
        <w:pStyle w:val="Heading1"/>
        <w:jc w:val="center"/>
        <w:rPr>
          <w:rFonts w:ascii="Times New Roman" w:hAnsi="Times New Roman" w:cs="Times New Roman"/>
        </w:rPr>
      </w:pPr>
      <w:r w:rsidRPr="00F93662">
        <w:rPr>
          <w:rFonts w:ascii="Times New Roman" w:hAnsi="Times New Roman" w:cs="Times New Roman"/>
        </w:rPr>
        <w:t xml:space="preserve">Data Dictionary for </w:t>
      </w:r>
      <w:r w:rsidR="00786A67">
        <w:rPr>
          <w:rFonts w:ascii="Times New Roman" w:hAnsi="Times New Roman" w:cs="Times New Roman"/>
        </w:rPr>
        <w:t>Notes and Observations</w:t>
      </w:r>
    </w:p>
    <w:p w14:paraId="097FAF61" w14:textId="0DD53A13" w:rsidR="00380A61" w:rsidRPr="00891BD4" w:rsidRDefault="001161BF" w:rsidP="00380A61">
      <w:r w:rsidRPr="00891BD4">
        <w:t xml:space="preserve">The table below describes the attributes (data columns) for all </w:t>
      </w:r>
      <w:r w:rsidR="00786A67" w:rsidRPr="009D5330">
        <w:rPr>
          <w:rStyle w:val="Emphasis"/>
          <w:rFonts w:ascii="Times New Roman" w:hAnsi="Times New Roman"/>
          <w:sz w:val="24"/>
        </w:rPr>
        <w:t>G. menardii</w:t>
      </w:r>
      <w:r w:rsidR="00786A67" w:rsidRPr="009D5330">
        <w:rPr>
          <w:rStyle w:val="Emphasis"/>
          <w:rFonts w:ascii="Times New Roman" w:hAnsi="Times New Roman"/>
          <w:i w:val="0"/>
          <w:iCs w:val="0"/>
          <w:sz w:val="24"/>
        </w:rPr>
        <w:t xml:space="preserve"> 2021 and 2022 and </w:t>
      </w:r>
      <w:r w:rsidR="00786A67" w:rsidRPr="009D5330">
        <w:rPr>
          <w:rStyle w:val="Emphasis"/>
          <w:rFonts w:ascii="Times New Roman" w:hAnsi="Times New Roman"/>
          <w:sz w:val="24"/>
        </w:rPr>
        <w:t>G. truncatulinoides</w:t>
      </w:r>
      <w:r w:rsidR="00786A67" w:rsidRPr="009D5330">
        <w:rPr>
          <w:rStyle w:val="Emphasis"/>
          <w:rFonts w:ascii="Times New Roman" w:hAnsi="Times New Roman"/>
          <w:i w:val="0"/>
          <w:iCs w:val="0"/>
          <w:sz w:val="24"/>
        </w:rPr>
        <w:t xml:space="preserve"> 2020 notes and observations</w:t>
      </w:r>
      <w:r w:rsidR="0085637E" w:rsidRPr="009D5330">
        <w:rPr>
          <w:rStyle w:val="Emphasis"/>
          <w:rFonts w:ascii="Times New Roman" w:hAnsi="Times New Roman"/>
          <w:i w:val="0"/>
          <w:iCs w:val="0"/>
          <w:sz w:val="24"/>
        </w:rPr>
        <w:t xml:space="preserve"> files</w:t>
      </w:r>
      <w:r w:rsidRPr="00891BD4">
        <w:t xml:space="preserve">. The metadata for the </w:t>
      </w:r>
      <w:r w:rsidR="00CD4BFF" w:rsidRPr="00891BD4">
        <w:t>foraminifera</w:t>
      </w:r>
      <w:r w:rsidRPr="00891BD4">
        <w:t xml:space="preserve"> data are not complete if they are not distributed with this document.</w:t>
      </w:r>
      <w:r w:rsidR="00805979" w:rsidRPr="00891BD4">
        <w:t xml:space="preserve"> </w:t>
      </w:r>
    </w:p>
    <w:p w14:paraId="5C4D9655" w14:textId="77777777" w:rsidR="004926B2" w:rsidRPr="00F93662" w:rsidRDefault="004926B2" w:rsidP="00380A61"/>
    <w:p w14:paraId="350B028C" w14:textId="4B1A08B6" w:rsidR="007765BD" w:rsidRPr="00F93662" w:rsidRDefault="00786A67" w:rsidP="007765BD">
      <w:pPr>
        <w:pStyle w:val="Heading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Notes</w:t>
      </w:r>
      <w:r w:rsidR="00747DE6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and</w:t>
      </w:r>
      <w:r w:rsidR="00747DE6">
        <w:rPr>
          <w:rFonts w:ascii="Times New Roman" w:hAnsi="Times New Roman" w:cs="Times New Roman"/>
        </w:rPr>
        <w:t>_</w:t>
      </w:r>
      <w:r w:rsidR="00004F0E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bservations</w:t>
      </w:r>
      <w:r w:rsidR="00102A67">
        <w:rPr>
          <w:rFonts w:ascii="Times New Roman" w:hAnsi="Times New Roman" w:cs="Times New Roman"/>
        </w:rPr>
        <w:t xml:space="preserve"> Table</w:t>
      </w:r>
    </w:p>
    <w:tbl>
      <w:tblPr>
        <w:tblStyle w:val="PlainTable4"/>
        <w:tblW w:w="9090" w:type="dxa"/>
        <w:tblLook w:val="04A0" w:firstRow="1" w:lastRow="0" w:firstColumn="1" w:lastColumn="0" w:noHBand="0" w:noVBand="1"/>
      </w:tblPr>
      <w:tblGrid>
        <w:gridCol w:w="2610"/>
        <w:gridCol w:w="6480"/>
      </w:tblGrid>
      <w:tr w:rsidR="007765BD" w:rsidRPr="00F93662" w14:paraId="41E7AC97" w14:textId="77777777" w:rsidTr="00330C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tcBorders>
              <w:bottom w:val="single" w:sz="4" w:space="0" w:color="auto"/>
            </w:tcBorders>
            <w:noWrap/>
            <w:hideMark/>
          </w:tcPr>
          <w:p w14:paraId="2594DDCE" w14:textId="77777777" w:rsidR="007765BD" w:rsidRPr="00F93662" w:rsidRDefault="007765BD" w:rsidP="00330CC0">
            <w:pPr>
              <w:rPr>
                <w:color w:val="000000"/>
              </w:rPr>
            </w:pPr>
            <w:r w:rsidRPr="00F93662">
              <w:rPr>
                <w:color w:val="000000"/>
              </w:rPr>
              <w:t>Attribute _Label</w:t>
            </w:r>
          </w:p>
        </w:tc>
        <w:tc>
          <w:tcPr>
            <w:tcW w:w="6480" w:type="dxa"/>
            <w:tcBorders>
              <w:bottom w:val="single" w:sz="4" w:space="0" w:color="auto"/>
            </w:tcBorders>
            <w:noWrap/>
            <w:hideMark/>
          </w:tcPr>
          <w:p w14:paraId="5B0DF7C8" w14:textId="77777777" w:rsidR="007765BD" w:rsidRPr="00F93662" w:rsidRDefault="007765BD" w:rsidP="00330CC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F93662">
              <w:rPr>
                <w:color w:val="000000"/>
              </w:rPr>
              <w:t xml:space="preserve">Attribute_Definition </w:t>
            </w:r>
          </w:p>
        </w:tc>
      </w:tr>
      <w:tr w:rsidR="006C2EA8" w:rsidRPr="00F93662" w14:paraId="72A13B3A" w14:textId="77777777" w:rsidTr="00786A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tcBorders>
              <w:top w:val="single" w:sz="4" w:space="0" w:color="auto"/>
            </w:tcBorders>
            <w:noWrap/>
          </w:tcPr>
          <w:p w14:paraId="6FD4FD23" w14:textId="415F8E5D" w:rsidR="006C2EA8" w:rsidRPr="003760AF" w:rsidRDefault="006C2EA8" w:rsidP="006C2EA8">
            <w:pPr>
              <w:rPr>
                <w:b w:val="0"/>
                <w:bCs w:val="0"/>
                <w:sz w:val="22"/>
                <w:szCs w:val="22"/>
              </w:rPr>
            </w:pPr>
            <w:r w:rsidRPr="003760AF">
              <w:rPr>
                <w:b w:val="0"/>
                <w:bCs w:val="0"/>
                <w:sz w:val="22"/>
                <w:szCs w:val="22"/>
              </w:rPr>
              <w:t>FAN</w:t>
            </w:r>
          </w:p>
        </w:tc>
        <w:tc>
          <w:tcPr>
            <w:tcW w:w="6480" w:type="dxa"/>
            <w:tcBorders>
              <w:top w:val="single" w:sz="4" w:space="0" w:color="auto"/>
            </w:tcBorders>
            <w:noWrap/>
          </w:tcPr>
          <w:p w14:paraId="59001136" w14:textId="42B8837C" w:rsidR="006C2EA8" w:rsidRPr="003760AF" w:rsidRDefault="006C2EA8" w:rsidP="006C2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C444EB">
              <w:rPr>
                <w:color w:val="000000"/>
                <w:sz w:val="22"/>
                <w:szCs w:val="22"/>
              </w:rPr>
              <w:t>USGS internal assigned Field Activity Number</w:t>
            </w:r>
          </w:p>
        </w:tc>
      </w:tr>
      <w:tr w:rsidR="006C2EA8" w:rsidRPr="00F93662" w14:paraId="7C0B497C" w14:textId="77777777" w:rsidTr="00786A67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2E6A0E84" w14:textId="2B1D2ED3" w:rsidR="006C2EA8" w:rsidRPr="003760AF" w:rsidRDefault="006C2EA8" w:rsidP="006C2EA8">
            <w:pPr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3760AF">
              <w:rPr>
                <w:b w:val="0"/>
                <w:bCs w:val="0"/>
                <w:color w:val="000000"/>
                <w:sz w:val="22"/>
                <w:szCs w:val="22"/>
              </w:rPr>
              <w:t>Sample Name</w:t>
            </w:r>
          </w:p>
        </w:tc>
        <w:tc>
          <w:tcPr>
            <w:tcW w:w="6480" w:type="dxa"/>
            <w:noWrap/>
          </w:tcPr>
          <w:p w14:paraId="35BBADE7" w14:textId="693ACBE7" w:rsidR="006C2EA8" w:rsidRPr="003760AF" w:rsidRDefault="005E3751" w:rsidP="006C2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C444EB">
              <w:rPr>
                <w:color w:val="000000"/>
                <w:sz w:val="22"/>
                <w:szCs w:val="22"/>
              </w:rPr>
              <w:t xml:space="preserve">Name given to each foraminifera </w:t>
            </w:r>
            <w:r w:rsidR="00163279">
              <w:rPr>
                <w:color w:val="000000"/>
                <w:sz w:val="22"/>
                <w:szCs w:val="22"/>
              </w:rPr>
              <w:t xml:space="preserve">specimen </w:t>
            </w:r>
            <w:r w:rsidRPr="00C444EB">
              <w:rPr>
                <w:color w:val="000000"/>
                <w:sz w:val="22"/>
                <w:szCs w:val="22"/>
              </w:rPr>
              <w:t>based on the genus, species, and number of selected foraminifera: for example</w:t>
            </w:r>
            <w:r w:rsidR="0086309B">
              <w:rPr>
                <w:color w:val="000000"/>
                <w:sz w:val="22"/>
                <w:szCs w:val="22"/>
              </w:rPr>
              <w:t>,</w:t>
            </w:r>
            <w:r w:rsidRPr="00C444EB">
              <w:rPr>
                <w:color w:val="000000"/>
                <w:sz w:val="22"/>
                <w:szCs w:val="22"/>
              </w:rPr>
              <w:t xml:space="preserve"> GM1 (Globorotalia menardii 1)</w:t>
            </w:r>
          </w:p>
        </w:tc>
      </w:tr>
      <w:tr w:rsidR="00A82FB4" w:rsidRPr="00F93662" w14:paraId="30828517" w14:textId="77777777" w:rsidTr="00330C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41FF47F9" w14:textId="4BBD0A86" w:rsidR="00A82FB4" w:rsidRPr="003760AF" w:rsidRDefault="00A82FB4" w:rsidP="006C2EA8">
            <w:pPr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3760AF">
              <w:rPr>
                <w:b w:val="0"/>
                <w:bCs w:val="0"/>
                <w:color w:val="000000"/>
                <w:sz w:val="22"/>
                <w:szCs w:val="22"/>
              </w:rPr>
              <w:t>Species</w:t>
            </w:r>
          </w:p>
        </w:tc>
        <w:tc>
          <w:tcPr>
            <w:tcW w:w="6480" w:type="dxa"/>
            <w:noWrap/>
          </w:tcPr>
          <w:p w14:paraId="7978F601" w14:textId="2871A72A" w:rsidR="00A82FB4" w:rsidRPr="003760AF" w:rsidRDefault="00A82FB4" w:rsidP="006C2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Full s</w:t>
            </w:r>
            <w:r w:rsidRPr="00C444EB">
              <w:rPr>
                <w:color w:val="000000"/>
                <w:sz w:val="22"/>
                <w:szCs w:val="22"/>
              </w:rPr>
              <w:t xml:space="preserve">pecies </w:t>
            </w:r>
            <w:r>
              <w:rPr>
                <w:color w:val="000000"/>
                <w:sz w:val="22"/>
                <w:szCs w:val="22"/>
              </w:rPr>
              <w:t xml:space="preserve">name </w:t>
            </w:r>
            <w:r w:rsidRPr="00C444EB">
              <w:rPr>
                <w:color w:val="000000"/>
                <w:sz w:val="22"/>
                <w:szCs w:val="22"/>
              </w:rPr>
              <w:t xml:space="preserve">of </w:t>
            </w:r>
            <w:r>
              <w:rPr>
                <w:color w:val="000000"/>
                <w:sz w:val="22"/>
                <w:szCs w:val="22"/>
              </w:rPr>
              <w:t xml:space="preserve">the </w:t>
            </w:r>
            <w:r w:rsidRPr="00C444EB">
              <w:rPr>
                <w:color w:val="000000"/>
                <w:sz w:val="22"/>
                <w:szCs w:val="22"/>
              </w:rPr>
              <w:t>foraminifera</w:t>
            </w:r>
            <w:r>
              <w:rPr>
                <w:color w:val="000000"/>
                <w:sz w:val="22"/>
                <w:szCs w:val="22"/>
              </w:rPr>
              <w:t xml:space="preserve"> specimen (</w:t>
            </w:r>
            <w:r w:rsidRPr="009D5330">
              <w:rPr>
                <w:i/>
                <w:iCs/>
                <w:color w:val="000000"/>
                <w:sz w:val="22"/>
                <w:szCs w:val="22"/>
              </w:rPr>
              <w:t>Globorotalia menardii</w:t>
            </w:r>
            <w:r w:rsidRPr="000F61E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or </w:t>
            </w:r>
            <w:r w:rsidRPr="009D5330">
              <w:rPr>
                <w:i/>
                <w:iCs/>
                <w:color w:val="000000"/>
                <w:sz w:val="22"/>
                <w:szCs w:val="22"/>
              </w:rPr>
              <w:t>Globorotalia truncatulinoides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</w:tr>
      <w:tr w:rsidR="00A82FB4" w:rsidRPr="00F93662" w14:paraId="62269C88" w14:textId="77777777" w:rsidTr="00330CC0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1D2B6D39" w14:textId="063058A0" w:rsidR="00A82FB4" w:rsidRPr="003760AF" w:rsidRDefault="00A82FB4" w:rsidP="00425269">
            <w:pPr>
              <w:rPr>
                <w:color w:val="000000"/>
                <w:sz w:val="22"/>
                <w:szCs w:val="22"/>
              </w:rPr>
            </w:pPr>
            <w:r w:rsidRPr="003760AF">
              <w:rPr>
                <w:b w:val="0"/>
                <w:bCs w:val="0"/>
                <w:color w:val="000000"/>
                <w:sz w:val="22"/>
                <w:szCs w:val="22"/>
              </w:rPr>
              <w:t>Group</w:t>
            </w:r>
          </w:p>
        </w:tc>
        <w:tc>
          <w:tcPr>
            <w:tcW w:w="6480" w:type="dxa"/>
            <w:noWrap/>
          </w:tcPr>
          <w:p w14:paraId="2609D46A" w14:textId="75E8C523" w:rsidR="00A82FB4" w:rsidRPr="00C444EB" w:rsidRDefault="00A82FB4" w:rsidP="004252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For the </w:t>
            </w:r>
            <w:r w:rsidRPr="00A65175">
              <w:rPr>
                <w:i/>
                <w:iCs/>
                <w:color w:val="000000"/>
                <w:sz w:val="22"/>
                <w:szCs w:val="22"/>
              </w:rPr>
              <w:t>G. truncatulinoides</w:t>
            </w:r>
            <w:r>
              <w:rPr>
                <w:color w:val="000000"/>
                <w:sz w:val="22"/>
                <w:szCs w:val="22"/>
              </w:rPr>
              <w:t xml:space="preserve"> 2020 study, different groups were assigned to aid in feeding and observing the live foraminifera as well as indicating the individuals that were subjected to changing temperatures</w:t>
            </w:r>
          </w:p>
        </w:tc>
      </w:tr>
      <w:tr w:rsidR="00A82FB4" w:rsidRPr="00F93662" w14:paraId="170DD159" w14:textId="77777777" w:rsidTr="00330C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2D6D27AE" w14:textId="18A85311" w:rsidR="00A82FB4" w:rsidRPr="003760AF" w:rsidRDefault="00A82FB4" w:rsidP="00425269">
            <w:pPr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3760AF">
              <w:rPr>
                <w:b w:val="0"/>
                <w:bCs w:val="0"/>
                <w:color w:val="000000"/>
                <w:sz w:val="22"/>
                <w:szCs w:val="22"/>
              </w:rPr>
              <w:t>Date Collected</w:t>
            </w:r>
          </w:p>
        </w:tc>
        <w:tc>
          <w:tcPr>
            <w:tcW w:w="6480" w:type="dxa"/>
            <w:noWrap/>
          </w:tcPr>
          <w:p w14:paraId="4F980BE9" w14:textId="3DDC4B38" w:rsidR="00A82FB4" w:rsidRPr="003760AF" w:rsidRDefault="00A82FB4" w:rsidP="004252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 the foraminifera were collected from the open ocean (MM/DD/YYYY format)</w:t>
            </w:r>
          </w:p>
        </w:tc>
      </w:tr>
      <w:tr w:rsidR="00A82FB4" w:rsidRPr="00F93662" w14:paraId="7307A08B" w14:textId="77777777" w:rsidTr="00330CC0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4E93D41B" w14:textId="473E85CD" w:rsidR="00A82FB4" w:rsidRPr="003760AF" w:rsidRDefault="00A82FB4" w:rsidP="00425269">
            <w:pPr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3760AF">
              <w:rPr>
                <w:b w:val="0"/>
                <w:bCs w:val="0"/>
                <w:color w:val="000000"/>
                <w:sz w:val="22"/>
                <w:szCs w:val="22"/>
              </w:rPr>
              <w:t>Collection Depth</w:t>
            </w:r>
          </w:p>
        </w:tc>
        <w:tc>
          <w:tcPr>
            <w:tcW w:w="6480" w:type="dxa"/>
            <w:noWrap/>
          </w:tcPr>
          <w:p w14:paraId="183CE41B" w14:textId="36031F29" w:rsidR="00A82FB4" w:rsidRPr="003760AF" w:rsidRDefault="00A82FB4" w:rsidP="004252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Depth range of the plankton tow for foraminifera collection (in meters)</w:t>
            </w:r>
          </w:p>
        </w:tc>
      </w:tr>
      <w:tr w:rsidR="00A82FB4" w:rsidRPr="00F93662" w14:paraId="725AA583" w14:textId="77777777" w:rsidTr="00330C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1E23E7CD" w14:textId="19FCDC44" w:rsidR="00A82FB4" w:rsidRPr="003760AF" w:rsidRDefault="00A82FB4" w:rsidP="00425269">
            <w:pPr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3760AF">
              <w:rPr>
                <w:b w:val="0"/>
                <w:bCs w:val="0"/>
                <w:color w:val="000000"/>
                <w:sz w:val="22"/>
                <w:szCs w:val="22"/>
              </w:rPr>
              <w:t>Date Morgued</w:t>
            </w:r>
          </w:p>
        </w:tc>
        <w:tc>
          <w:tcPr>
            <w:tcW w:w="6480" w:type="dxa"/>
            <w:noWrap/>
          </w:tcPr>
          <w:p w14:paraId="628062C9" w14:textId="574B42FC" w:rsidR="00A82FB4" w:rsidRPr="003760AF" w:rsidRDefault="00A82FB4" w:rsidP="004252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The date the foraminifera were pronounced dead, removed from solution, and onto a paleontological slide</w:t>
            </w:r>
          </w:p>
        </w:tc>
      </w:tr>
      <w:tr w:rsidR="00A82FB4" w:rsidRPr="00F93662" w14:paraId="62A2D3BB" w14:textId="77777777" w:rsidTr="00330CC0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1EF1091B" w14:textId="730B28C6" w:rsidR="00A82FB4" w:rsidRPr="003760AF" w:rsidRDefault="00A82FB4" w:rsidP="00425269">
            <w:pPr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3760AF">
              <w:rPr>
                <w:b w:val="0"/>
                <w:bCs w:val="0"/>
                <w:color w:val="000000"/>
                <w:sz w:val="22"/>
                <w:szCs w:val="22"/>
              </w:rPr>
              <w:t>Days in Culture</w:t>
            </w:r>
          </w:p>
        </w:tc>
        <w:tc>
          <w:tcPr>
            <w:tcW w:w="6480" w:type="dxa"/>
            <w:noWrap/>
          </w:tcPr>
          <w:p w14:paraId="1FF705B6" w14:textId="0202EEC0" w:rsidR="00A82FB4" w:rsidRPr="003760AF" w:rsidRDefault="00A82FB4" w:rsidP="004252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The total number of days a foraminifera spent in the culture solution</w:t>
            </w:r>
          </w:p>
        </w:tc>
      </w:tr>
      <w:tr w:rsidR="00A82FB4" w:rsidRPr="00F93662" w14:paraId="77E23720" w14:textId="77777777" w:rsidTr="00330C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65E67029" w14:textId="35B9D6FE" w:rsidR="00A82FB4" w:rsidRPr="003760AF" w:rsidRDefault="00A82FB4" w:rsidP="00425269">
            <w:pPr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3760AF">
              <w:rPr>
                <w:b w:val="0"/>
                <w:bCs w:val="0"/>
                <w:color w:val="000000"/>
                <w:sz w:val="22"/>
                <w:szCs w:val="22"/>
              </w:rPr>
              <w:t>Days Observed Alive</w:t>
            </w:r>
          </w:p>
        </w:tc>
        <w:tc>
          <w:tcPr>
            <w:tcW w:w="6480" w:type="dxa"/>
            <w:noWrap/>
          </w:tcPr>
          <w:p w14:paraId="5469BF71" w14:textId="2487A3EA" w:rsidR="00A82FB4" w:rsidRPr="003760AF" w:rsidRDefault="00A82FB4" w:rsidP="004252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The total number of days the foraminifera was observed alive. Only provided in the G. </w:t>
            </w:r>
            <w:r w:rsidRPr="007E0A67">
              <w:rPr>
                <w:i/>
                <w:iCs/>
                <w:color w:val="000000"/>
                <w:sz w:val="22"/>
                <w:szCs w:val="22"/>
              </w:rPr>
              <w:t>truncatulinoides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7E0A67">
              <w:rPr>
                <w:color w:val="000000"/>
                <w:sz w:val="22"/>
                <w:szCs w:val="22"/>
              </w:rPr>
              <w:t>2020</w:t>
            </w:r>
            <w:r>
              <w:rPr>
                <w:color w:val="000000"/>
                <w:sz w:val="22"/>
                <w:szCs w:val="22"/>
              </w:rPr>
              <w:t xml:space="preserve"> study</w:t>
            </w:r>
          </w:p>
        </w:tc>
      </w:tr>
      <w:tr w:rsidR="00A82FB4" w:rsidRPr="00F93662" w14:paraId="6663FFCE" w14:textId="77777777" w:rsidTr="00330CC0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5B4F2889" w14:textId="34989939" w:rsidR="00A82FB4" w:rsidRPr="003760AF" w:rsidRDefault="00A82FB4" w:rsidP="00425269">
            <w:pPr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8C7F4F">
              <w:rPr>
                <w:b w:val="0"/>
                <w:bCs w:val="0"/>
                <w:color w:val="000000"/>
                <w:sz w:val="22"/>
                <w:szCs w:val="22"/>
              </w:rPr>
              <w:t>MM/DD/YYYY</w:t>
            </w:r>
            <w:r>
              <w:rPr>
                <w:b w:val="0"/>
                <w:bCs w:val="0"/>
                <w:color w:val="000000"/>
                <w:sz w:val="22"/>
                <w:szCs w:val="22"/>
              </w:rPr>
              <w:t>*</w:t>
            </w:r>
          </w:p>
        </w:tc>
        <w:tc>
          <w:tcPr>
            <w:tcW w:w="6480" w:type="dxa"/>
            <w:noWrap/>
          </w:tcPr>
          <w:p w14:paraId="06D2F740" w14:textId="13D97F85" w:rsidR="00A82FB4" w:rsidRPr="007E0A67" w:rsidRDefault="00A82FB4" w:rsidP="004252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Each date listed in a new column corresponds to a date (in MM/DD/YYYY format) where notes and observations were collected and recorded from 2020-2022 for the individual foraminifera specimen</w:t>
            </w:r>
          </w:p>
        </w:tc>
      </w:tr>
    </w:tbl>
    <w:p w14:paraId="304F2D1A" w14:textId="75A9D436" w:rsidR="005D02D9" w:rsidRPr="00404D48" w:rsidRDefault="005D02D9" w:rsidP="00C74348">
      <w:pPr>
        <w:jc w:val="center"/>
        <w:rPr>
          <w:b/>
          <w:bCs/>
          <w:sz w:val="22"/>
          <w:szCs w:val="22"/>
        </w:rPr>
      </w:pPr>
      <w:r w:rsidRPr="00404D48">
        <w:rPr>
          <w:b/>
          <w:bCs/>
          <w:sz w:val="22"/>
          <w:szCs w:val="22"/>
        </w:rPr>
        <w:t xml:space="preserve">Note: Blank cells </w:t>
      </w:r>
      <w:r w:rsidR="002F2955" w:rsidRPr="00404D48">
        <w:rPr>
          <w:b/>
          <w:bCs/>
          <w:sz w:val="22"/>
          <w:szCs w:val="22"/>
        </w:rPr>
        <w:t xml:space="preserve">or ‘NA’ </w:t>
      </w:r>
      <w:r w:rsidRPr="00404D48">
        <w:rPr>
          <w:b/>
          <w:bCs/>
          <w:sz w:val="22"/>
          <w:szCs w:val="22"/>
        </w:rPr>
        <w:t>indicate that no value was recorded and not applicable for that sample.</w:t>
      </w:r>
    </w:p>
    <w:p w14:paraId="3741046F" w14:textId="77777777" w:rsidR="00E435E3" w:rsidRDefault="00E435E3"/>
    <w:p w14:paraId="481B8BDB" w14:textId="77777777" w:rsidR="00866271" w:rsidRDefault="00866271"/>
    <w:p w14:paraId="6B4E2AC0" w14:textId="67DCB33F" w:rsidR="00866271" w:rsidRDefault="00866271" w:rsidP="00866271">
      <w:pPr>
        <w:keepNext/>
        <w:keepLines/>
        <w:spacing w:before="40" w:line="259" w:lineRule="auto"/>
        <w:outlineLvl w:val="1"/>
        <w:rPr>
          <w:rFonts w:eastAsiaTheme="majorEastAsia"/>
          <w:color w:val="2F5496" w:themeColor="accent1" w:themeShade="BF"/>
          <w:sz w:val="26"/>
          <w:szCs w:val="26"/>
        </w:rPr>
      </w:pPr>
      <w:r w:rsidRPr="00866271">
        <w:rPr>
          <w:rFonts w:eastAsiaTheme="majorEastAsia"/>
          <w:color w:val="2F5496" w:themeColor="accent1" w:themeShade="BF"/>
          <w:sz w:val="26"/>
          <w:szCs w:val="26"/>
        </w:rPr>
        <w:t>Notes</w:t>
      </w:r>
      <w:r w:rsidR="009B0BDF">
        <w:rPr>
          <w:rFonts w:eastAsiaTheme="majorEastAsia"/>
          <w:color w:val="2F5496" w:themeColor="accent1" w:themeShade="BF"/>
          <w:sz w:val="26"/>
          <w:szCs w:val="26"/>
        </w:rPr>
        <w:t>_</w:t>
      </w:r>
      <w:r w:rsidRPr="00866271">
        <w:rPr>
          <w:rFonts w:eastAsiaTheme="majorEastAsia"/>
          <w:color w:val="2F5496" w:themeColor="accent1" w:themeShade="BF"/>
          <w:sz w:val="26"/>
          <w:szCs w:val="26"/>
        </w:rPr>
        <w:t>and</w:t>
      </w:r>
      <w:r w:rsidR="009B0BDF">
        <w:rPr>
          <w:rFonts w:eastAsiaTheme="majorEastAsia"/>
          <w:color w:val="2F5496" w:themeColor="accent1" w:themeShade="BF"/>
          <w:sz w:val="26"/>
          <w:szCs w:val="26"/>
        </w:rPr>
        <w:t>_</w:t>
      </w:r>
      <w:r w:rsidR="00004F0E">
        <w:rPr>
          <w:rFonts w:eastAsiaTheme="majorEastAsia"/>
          <w:color w:val="2F5496" w:themeColor="accent1" w:themeShade="BF"/>
          <w:sz w:val="26"/>
          <w:szCs w:val="26"/>
        </w:rPr>
        <w:t>O</w:t>
      </w:r>
      <w:r w:rsidRPr="00866271">
        <w:rPr>
          <w:rFonts w:eastAsiaTheme="majorEastAsia"/>
          <w:color w:val="2F5496" w:themeColor="accent1" w:themeShade="BF"/>
          <w:sz w:val="26"/>
          <w:szCs w:val="26"/>
        </w:rPr>
        <w:t xml:space="preserve">bservations </w:t>
      </w:r>
      <w:r w:rsidR="00675004">
        <w:rPr>
          <w:rFonts w:eastAsiaTheme="majorEastAsia"/>
          <w:color w:val="2F5496" w:themeColor="accent1" w:themeShade="BF"/>
          <w:sz w:val="26"/>
          <w:szCs w:val="26"/>
        </w:rPr>
        <w:t>Table Terminology</w:t>
      </w:r>
    </w:p>
    <w:p w14:paraId="18629A7C" w14:textId="2170AC8F" w:rsidR="00004F0E" w:rsidRPr="00004F0E" w:rsidRDefault="00004F0E" w:rsidP="00004F0E">
      <w:pPr>
        <w:rPr>
          <w:rFonts w:eastAsiaTheme="majorEastAsia"/>
        </w:rPr>
      </w:pPr>
      <w:r w:rsidRPr="00004F0E">
        <w:rPr>
          <w:rFonts w:eastAsiaTheme="majorEastAsia"/>
        </w:rPr>
        <w:t>The table below de</w:t>
      </w:r>
      <w:r w:rsidR="00A15B16">
        <w:rPr>
          <w:rFonts w:eastAsiaTheme="majorEastAsia"/>
        </w:rPr>
        <w:t>fines</w:t>
      </w:r>
      <w:r>
        <w:rPr>
          <w:rFonts w:eastAsiaTheme="majorEastAsia"/>
        </w:rPr>
        <w:t xml:space="preserve"> </w:t>
      </w:r>
      <w:r w:rsidR="00A15B16">
        <w:rPr>
          <w:rFonts w:eastAsiaTheme="majorEastAsia"/>
        </w:rPr>
        <w:t xml:space="preserve">various </w:t>
      </w:r>
      <w:r>
        <w:rPr>
          <w:rFonts w:eastAsiaTheme="majorEastAsia"/>
        </w:rPr>
        <w:t>terminology</w:t>
      </w:r>
      <w:r w:rsidR="003333F8">
        <w:rPr>
          <w:rFonts w:eastAsiaTheme="majorEastAsia"/>
        </w:rPr>
        <w:t xml:space="preserve"> and abbreviations</w:t>
      </w:r>
      <w:r>
        <w:rPr>
          <w:rFonts w:eastAsiaTheme="majorEastAsia"/>
        </w:rPr>
        <w:t xml:space="preserve"> used in the </w:t>
      </w:r>
      <w:r w:rsidRPr="00004F0E">
        <w:rPr>
          <w:rFonts w:eastAsiaTheme="majorEastAsia"/>
        </w:rPr>
        <w:t>Notes</w:t>
      </w:r>
      <w:r>
        <w:rPr>
          <w:rFonts w:eastAsiaTheme="majorEastAsia"/>
        </w:rPr>
        <w:t xml:space="preserve"> </w:t>
      </w:r>
      <w:r w:rsidRPr="00004F0E">
        <w:rPr>
          <w:rFonts w:eastAsiaTheme="majorEastAsia"/>
        </w:rPr>
        <w:t xml:space="preserve">and </w:t>
      </w:r>
      <w:r>
        <w:rPr>
          <w:rFonts w:eastAsiaTheme="majorEastAsia"/>
        </w:rPr>
        <w:t>O</w:t>
      </w:r>
      <w:r w:rsidRPr="00004F0E">
        <w:rPr>
          <w:rFonts w:eastAsiaTheme="majorEastAsia"/>
        </w:rPr>
        <w:t xml:space="preserve">bservations </w:t>
      </w:r>
      <w:r w:rsidR="00A15B16">
        <w:rPr>
          <w:rFonts w:eastAsiaTheme="majorEastAsia"/>
        </w:rPr>
        <w:t>t</w:t>
      </w:r>
      <w:r w:rsidRPr="00004F0E">
        <w:rPr>
          <w:rFonts w:eastAsiaTheme="majorEastAsia"/>
        </w:rPr>
        <w:t>able</w:t>
      </w:r>
      <w:r w:rsidR="00A15B16">
        <w:rPr>
          <w:rFonts w:eastAsiaTheme="majorEastAsia"/>
        </w:rPr>
        <w:t>s</w:t>
      </w:r>
      <w:r w:rsidRPr="00004F0E">
        <w:rPr>
          <w:rFonts w:eastAsiaTheme="majorEastAsia"/>
        </w:rPr>
        <w:t xml:space="preserve"> for </w:t>
      </w:r>
      <w:r w:rsidR="00A15B16">
        <w:rPr>
          <w:rFonts w:eastAsiaTheme="majorEastAsia"/>
        </w:rPr>
        <w:t>the</w:t>
      </w:r>
      <w:r w:rsidRPr="00004F0E">
        <w:rPr>
          <w:rFonts w:eastAsiaTheme="majorEastAsia"/>
        </w:rPr>
        <w:t xml:space="preserve"> </w:t>
      </w:r>
      <w:r w:rsidRPr="00004F0E">
        <w:rPr>
          <w:rFonts w:eastAsiaTheme="majorEastAsia"/>
          <w:i/>
          <w:iCs/>
        </w:rPr>
        <w:t xml:space="preserve">G. menardii </w:t>
      </w:r>
      <w:r w:rsidRPr="00A15B16">
        <w:rPr>
          <w:rFonts w:eastAsiaTheme="majorEastAsia"/>
        </w:rPr>
        <w:t>2021 and 2022</w:t>
      </w:r>
      <w:r w:rsidRPr="00004F0E">
        <w:rPr>
          <w:rFonts w:eastAsiaTheme="majorEastAsia"/>
          <w:i/>
          <w:iCs/>
        </w:rPr>
        <w:t xml:space="preserve"> and G. truncatulinoides</w:t>
      </w:r>
      <w:r w:rsidRPr="00A15B16">
        <w:rPr>
          <w:rFonts w:eastAsiaTheme="majorEastAsia"/>
        </w:rPr>
        <w:t xml:space="preserve"> 2020 </w:t>
      </w:r>
      <w:r w:rsidR="00A15B16">
        <w:rPr>
          <w:rFonts w:eastAsiaTheme="majorEastAsia"/>
        </w:rPr>
        <w:t>files.</w:t>
      </w:r>
    </w:p>
    <w:p w14:paraId="60FCF81B" w14:textId="77777777" w:rsidR="00004F0E" w:rsidRDefault="00004F0E" w:rsidP="00A15B16">
      <w:pPr>
        <w:rPr>
          <w:rFonts w:eastAsiaTheme="majorEastAsia"/>
        </w:rPr>
      </w:pPr>
    </w:p>
    <w:tbl>
      <w:tblPr>
        <w:tblStyle w:val="PlainTable4"/>
        <w:tblW w:w="9090" w:type="dxa"/>
        <w:tblLook w:val="04A0" w:firstRow="1" w:lastRow="0" w:firstColumn="1" w:lastColumn="0" w:noHBand="0" w:noVBand="1"/>
      </w:tblPr>
      <w:tblGrid>
        <w:gridCol w:w="2610"/>
        <w:gridCol w:w="6480"/>
      </w:tblGrid>
      <w:tr w:rsidR="008C7F4F" w:rsidRPr="00F93662" w14:paraId="1630E383" w14:textId="77777777" w:rsidTr="00C743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tcBorders>
              <w:bottom w:val="single" w:sz="4" w:space="0" w:color="auto"/>
            </w:tcBorders>
            <w:noWrap/>
          </w:tcPr>
          <w:p w14:paraId="41677E2C" w14:textId="0AAC6CC2" w:rsidR="008C7F4F" w:rsidRPr="001178D1" w:rsidRDefault="00675004" w:rsidP="008C7F4F">
            <w:pPr>
              <w:rPr>
                <w:b w:val="0"/>
                <w:bCs w:val="0"/>
                <w:color w:val="000000"/>
              </w:rPr>
            </w:pPr>
            <w:r w:rsidRPr="00924DC8">
              <w:rPr>
                <w:color w:val="000000"/>
              </w:rPr>
              <w:t>Term</w:t>
            </w:r>
          </w:p>
        </w:tc>
        <w:tc>
          <w:tcPr>
            <w:tcW w:w="6480" w:type="dxa"/>
            <w:tcBorders>
              <w:bottom w:val="single" w:sz="4" w:space="0" w:color="auto"/>
            </w:tcBorders>
            <w:noWrap/>
          </w:tcPr>
          <w:p w14:paraId="3A6029D0" w14:textId="0F35E260" w:rsidR="008C7F4F" w:rsidRPr="00C74348" w:rsidRDefault="008C7F4F" w:rsidP="008C7F4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</w:rPr>
            </w:pPr>
            <w:r w:rsidRPr="00924DC8">
              <w:rPr>
                <w:color w:val="000000"/>
              </w:rPr>
              <w:t>Definition</w:t>
            </w:r>
          </w:p>
        </w:tc>
      </w:tr>
      <w:tr w:rsidR="008C7F4F" w:rsidRPr="00F93662" w14:paraId="3801C606" w14:textId="77777777" w:rsidTr="00C743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tcBorders>
              <w:top w:val="single" w:sz="4" w:space="0" w:color="auto"/>
            </w:tcBorders>
            <w:noWrap/>
          </w:tcPr>
          <w:p w14:paraId="136B719D" w14:textId="28D947FB" w:rsidR="008C7F4F" w:rsidRPr="00E435E3" w:rsidRDefault="008C7F4F" w:rsidP="008C7F4F">
            <w:pPr>
              <w:rPr>
                <w:bCs w:val="0"/>
                <w:color w:val="000000"/>
                <w:sz w:val="22"/>
                <w:szCs w:val="22"/>
              </w:rPr>
            </w:pPr>
            <w:r w:rsidRPr="00E435E3">
              <w:rPr>
                <w:b w:val="0"/>
                <w:bCs w:val="0"/>
                <w:color w:val="000000"/>
                <w:sz w:val="22"/>
                <w:szCs w:val="22"/>
              </w:rPr>
              <w:t>clear</w:t>
            </w:r>
          </w:p>
        </w:tc>
        <w:tc>
          <w:tcPr>
            <w:tcW w:w="6480" w:type="dxa"/>
            <w:tcBorders>
              <w:top w:val="single" w:sz="4" w:space="0" w:color="auto"/>
            </w:tcBorders>
            <w:noWrap/>
          </w:tcPr>
          <w:p w14:paraId="1BF24305" w14:textId="22E61140" w:rsidR="008C7F4F" w:rsidRPr="00E435E3" w:rsidRDefault="002A253E" w:rsidP="008C7F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C</w:t>
            </w:r>
            <w:r w:rsidR="008C7F4F" w:rsidRPr="00E435E3">
              <w:rPr>
                <w:bCs/>
                <w:color w:val="000000"/>
                <w:sz w:val="22"/>
                <w:szCs w:val="22"/>
              </w:rPr>
              <w:t xml:space="preserve">hamber appears see-through and translucent </w:t>
            </w:r>
          </w:p>
        </w:tc>
      </w:tr>
      <w:tr w:rsidR="008C7F4F" w:rsidRPr="00F93662" w14:paraId="55E357D3" w14:textId="77777777" w:rsidTr="00C74348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5E0A7C12" w14:textId="55681D2A" w:rsidR="008C7F4F" w:rsidRPr="003760AF" w:rsidRDefault="008C7F4F" w:rsidP="008C7F4F">
            <w:pPr>
              <w:rPr>
                <w:rFonts w:eastAsiaTheme="minorHAnsi"/>
                <w:b w:val="0"/>
                <w:bCs w:val="0"/>
                <w:sz w:val="22"/>
                <w:szCs w:val="22"/>
              </w:rPr>
            </w:pPr>
            <w:r w:rsidRPr="003760AF">
              <w:rPr>
                <w:rFonts w:eastAsiaTheme="minorHAnsi"/>
                <w:b w:val="0"/>
                <w:bCs w:val="0"/>
                <w:sz w:val="22"/>
                <w:szCs w:val="22"/>
              </w:rPr>
              <w:t>colorless</w:t>
            </w:r>
          </w:p>
        </w:tc>
        <w:tc>
          <w:tcPr>
            <w:tcW w:w="6480" w:type="dxa"/>
            <w:noWrap/>
          </w:tcPr>
          <w:p w14:paraId="53469588" w14:textId="3CD41E15" w:rsidR="008C7F4F" w:rsidRPr="003760AF" w:rsidRDefault="002A253E" w:rsidP="008C7F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</w:t>
            </w:r>
            <w:r w:rsidR="008C7F4F" w:rsidRPr="003760AF">
              <w:rPr>
                <w:color w:val="000000"/>
                <w:sz w:val="22"/>
                <w:szCs w:val="22"/>
              </w:rPr>
              <w:t>hite or no color</w:t>
            </w:r>
          </w:p>
        </w:tc>
      </w:tr>
      <w:tr w:rsidR="008C7F4F" w:rsidRPr="00F93662" w14:paraId="3750F8DC" w14:textId="77777777" w:rsidTr="00C743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53BA7508" w14:textId="53C7AF4C" w:rsidR="008C7F4F" w:rsidRPr="003760AF" w:rsidRDefault="008C7F4F" w:rsidP="008C7F4F">
            <w:pPr>
              <w:rPr>
                <w:rFonts w:eastAsiaTheme="minorHAnsi"/>
                <w:b w:val="0"/>
                <w:bCs w:val="0"/>
                <w:sz w:val="22"/>
                <w:szCs w:val="22"/>
              </w:rPr>
            </w:pPr>
            <w:r w:rsidRPr="003760AF">
              <w:rPr>
                <w:rFonts w:eastAsiaTheme="minorHAnsi"/>
                <w:b w:val="0"/>
                <w:bCs w:val="0"/>
                <w:sz w:val="22"/>
                <w:szCs w:val="22"/>
              </w:rPr>
              <w:t>pale</w:t>
            </w:r>
          </w:p>
        </w:tc>
        <w:tc>
          <w:tcPr>
            <w:tcW w:w="6480" w:type="dxa"/>
            <w:noWrap/>
          </w:tcPr>
          <w:p w14:paraId="332897B6" w14:textId="3219918C" w:rsidR="008C7F4F" w:rsidRPr="003760AF" w:rsidRDefault="002A253E" w:rsidP="008C7F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</w:t>
            </w:r>
            <w:r w:rsidR="008C7F4F" w:rsidRPr="003760AF">
              <w:rPr>
                <w:color w:val="000000"/>
                <w:sz w:val="22"/>
                <w:szCs w:val="22"/>
              </w:rPr>
              <w:t>ight brown, yellow, or peach tones</w:t>
            </w:r>
          </w:p>
        </w:tc>
      </w:tr>
      <w:tr w:rsidR="008C7F4F" w:rsidRPr="00F93662" w14:paraId="2667C4B6" w14:textId="77777777" w:rsidTr="00C74348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3867DE4C" w14:textId="114F8882" w:rsidR="008C7F4F" w:rsidRPr="003760AF" w:rsidRDefault="008C7F4F" w:rsidP="008C7F4F">
            <w:pPr>
              <w:rPr>
                <w:rFonts w:eastAsiaTheme="minorHAnsi"/>
                <w:b w:val="0"/>
                <w:bCs w:val="0"/>
                <w:sz w:val="22"/>
                <w:szCs w:val="22"/>
              </w:rPr>
            </w:pPr>
            <w:r w:rsidRPr="003760AF">
              <w:rPr>
                <w:rFonts w:eastAsiaTheme="minorHAnsi"/>
                <w:b w:val="0"/>
                <w:bCs w:val="0"/>
                <w:sz w:val="22"/>
                <w:szCs w:val="22"/>
              </w:rPr>
              <w:t>tan</w:t>
            </w:r>
          </w:p>
        </w:tc>
        <w:tc>
          <w:tcPr>
            <w:tcW w:w="6480" w:type="dxa"/>
            <w:noWrap/>
          </w:tcPr>
          <w:p w14:paraId="03C7E34D" w14:textId="19F17470" w:rsidR="008C7F4F" w:rsidRPr="003760AF" w:rsidRDefault="002A253E" w:rsidP="008C7F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</w:t>
            </w:r>
            <w:r w:rsidR="008C7F4F" w:rsidRPr="003760AF">
              <w:rPr>
                <w:color w:val="000000"/>
                <w:sz w:val="22"/>
                <w:szCs w:val="22"/>
              </w:rPr>
              <w:t>edium brown, orange, pink, or yellow tones</w:t>
            </w:r>
          </w:p>
        </w:tc>
      </w:tr>
      <w:tr w:rsidR="008C7F4F" w:rsidRPr="00F93662" w14:paraId="05A69600" w14:textId="77777777" w:rsidTr="00C743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75F23562" w14:textId="50B86200" w:rsidR="008C7F4F" w:rsidRPr="003760AF" w:rsidRDefault="008C7F4F" w:rsidP="008C7F4F">
            <w:pPr>
              <w:rPr>
                <w:rFonts w:eastAsiaTheme="minorHAnsi"/>
                <w:b w:val="0"/>
                <w:bCs w:val="0"/>
                <w:sz w:val="22"/>
                <w:szCs w:val="22"/>
              </w:rPr>
            </w:pPr>
            <w:r w:rsidRPr="003760AF">
              <w:rPr>
                <w:rFonts w:eastAsiaTheme="minorHAnsi"/>
                <w:b w:val="0"/>
                <w:bCs w:val="0"/>
                <w:sz w:val="22"/>
                <w:szCs w:val="22"/>
              </w:rPr>
              <w:t>bright</w:t>
            </w:r>
          </w:p>
        </w:tc>
        <w:tc>
          <w:tcPr>
            <w:tcW w:w="6480" w:type="dxa"/>
            <w:noWrap/>
          </w:tcPr>
          <w:p w14:paraId="67F6E470" w14:textId="5F0CB897" w:rsidR="008C7F4F" w:rsidRPr="003760AF" w:rsidRDefault="002A253E" w:rsidP="008C7F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</w:t>
            </w:r>
            <w:r w:rsidR="008C7F4F" w:rsidRPr="003760AF">
              <w:rPr>
                <w:color w:val="000000"/>
                <w:sz w:val="22"/>
                <w:szCs w:val="22"/>
              </w:rPr>
              <w:t>right pink or bright orange tones</w:t>
            </w:r>
          </w:p>
        </w:tc>
      </w:tr>
      <w:tr w:rsidR="008C7F4F" w:rsidRPr="00F93662" w14:paraId="6D7F9965" w14:textId="77777777" w:rsidTr="00C74348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62D53465" w14:textId="3AC17463" w:rsidR="008C7F4F" w:rsidRPr="003760AF" w:rsidRDefault="008C7F4F" w:rsidP="008C7F4F">
            <w:pPr>
              <w:rPr>
                <w:rFonts w:eastAsiaTheme="minorHAnsi"/>
                <w:b w:val="0"/>
                <w:bCs w:val="0"/>
                <w:sz w:val="22"/>
                <w:szCs w:val="22"/>
              </w:rPr>
            </w:pPr>
            <w:r w:rsidRPr="003760AF">
              <w:rPr>
                <w:rFonts w:eastAsiaTheme="minorHAnsi"/>
                <w:b w:val="0"/>
                <w:bCs w:val="0"/>
                <w:sz w:val="22"/>
                <w:szCs w:val="22"/>
              </w:rPr>
              <w:t>dark</w:t>
            </w:r>
          </w:p>
        </w:tc>
        <w:tc>
          <w:tcPr>
            <w:tcW w:w="6480" w:type="dxa"/>
            <w:noWrap/>
          </w:tcPr>
          <w:p w14:paraId="284801F3" w14:textId="061252C6" w:rsidR="008C7F4F" w:rsidRPr="003760AF" w:rsidRDefault="002A253E" w:rsidP="008C7F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</w:t>
            </w:r>
            <w:r w:rsidR="008C7F4F" w:rsidRPr="003760AF">
              <w:rPr>
                <w:color w:val="000000"/>
                <w:sz w:val="22"/>
                <w:szCs w:val="22"/>
              </w:rPr>
              <w:t>ark brown or dark orange tones</w:t>
            </w:r>
          </w:p>
        </w:tc>
      </w:tr>
      <w:tr w:rsidR="008C7F4F" w:rsidRPr="00F93662" w14:paraId="08342B2C" w14:textId="77777777" w:rsidTr="00C743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7D925296" w14:textId="52949278" w:rsidR="008C7F4F" w:rsidRPr="003760AF" w:rsidRDefault="008C7F4F" w:rsidP="008C7F4F">
            <w:pPr>
              <w:rPr>
                <w:rFonts w:eastAsiaTheme="minorHAnsi"/>
                <w:b w:val="0"/>
                <w:bCs w:val="0"/>
                <w:sz w:val="22"/>
                <w:szCs w:val="22"/>
              </w:rPr>
            </w:pPr>
            <w:r w:rsidRPr="003760AF">
              <w:rPr>
                <w:rFonts w:eastAsiaTheme="minorHAnsi"/>
                <w:b w:val="0"/>
                <w:bCs w:val="0"/>
                <w:sz w:val="22"/>
                <w:szCs w:val="22"/>
              </w:rPr>
              <w:t>short rhizo</w:t>
            </w:r>
          </w:p>
        </w:tc>
        <w:tc>
          <w:tcPr>
            <w:tcW w:w="6480" w:type="dxa"/>
            <w:noWrap/>
          </w:tcPr>
          <w:p w14:paraId="717748E3" w14:textId="5F2F11EF" w:rsidR="008C7F4F" w:rsidRPr="003760AF" w:rsidRDefault="002A253E" w:rsidP="008C7F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</w:t>
            </w:r>
            <w:r w:rsidR="008C7F4F" w:rsidRPr="003760AF">
              <w:rPr>
                <w:color w:val="000000"/>
                <w:sz w:val="22"/>
                <w:szCs w:val="22"/>
              </w:rPr>
              <w:t xml:space="preserve">hizopodia extension is short and few </w:t>
            </w:r>
          </w:p>
        </w:tc>
      </w:tr>
      <w:tr w:rsidR="008C7F4F" w:rsidRPr="00F93662" w14:paraId="4358D8C7" w14:textId="77777777" w:rsidTr="00C74348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5468F074" w14:textId="6B9603A4" w:rsidR="008C7F4F" w:rsidRPr="003760AF" w:rsidRDefault="008C7F4F" w:rsidP="008C7F4F">
            <w:pPr>
              <w:rPr>
                <w:rFonts w:eastAsiaTheme="minorHAnsi"/>
                <w:b w:val="0"/>
                <w:bCs w:val="0"/>
                <w:sz w:val="22"/>
                <w:szCs w:val="22"/>
              </w:rPr>
            </w:pPr>
            <w:r w:rsidRPr="003760AF">
              <w:rPr>
                <w:rFonts w:eastAsiaTheme="minorHAnsi"/>
                <w:b w:val="0"/>
                <w:bCs w:val="0"/>
                <w:sz w:val="22"/>
                <w:szCs w:val="22"/>
              </w:rPr>
              <w:lastRenderedPageBreak/>
              <w:t>long rhizo</w:t>
            </w:r>
          </w:p>
        </w:tc>
        <w:tc>
          <w:tcPr>
            <w:tcW w:w="6480" w:type="dxa"/>
            <w:noWrap/>
          </w:tcPr>
          <w:p w14:paraId="58DD7831" w14:textId="2BCFEEBE" w:rsidR="008C7F4F" w:rsidRPr="003760AF" w:rsidRDefault="002A253E" w:rsidP="008C7F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</w:t>
            </w:r>
            <w:r w:rsidR="008C7F4F" w:rsidRPr="003760AF">
              <w:rPr>
                <w:color w:val="000000"/>
                <w:sz w:val="22"/>
                <w:szCs w:val="22"/>
              </w:rPr>
              <w:t xml:space="preserve">hizopodia extension is long and abundant </w:t>
            </w:r>
          </w:p>
        </w:tc>
      </w:tr>
      <w:tr w:rsidR="008C7F4F" w:rsidRPr="00F93662" w14:paraId="00D494C4" w14:textId="77777777" w:rsidTr="00C743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42811020" w14:textId="7D1C2071" w:rsidR="008C7F4F" w:rsidRPr="003760AF" w:rsidRDefault="008C7F4F" w:rsidP="008C7F4F">
            <w:pPr>
              <w:rPr>
                <w:rFonts w:eastAsiaTheme="minorHAnsi"/>
                <w:b w:val="0"/>
                <w:bCs w:val="0"/>
                <w:sz w:val="22"/>
                <w:szCs w:val="22"/>
              </w:rPr>
            </w:pPr>
            <w:r w:rsidRPr="003760AF">
              <w:rPr>
                <w:rFonts w:eastAsiaTheme="minorHAnsi"/>
                <w:b w:val="0"/>
                <w:bCs w:val="0"/>
                <w:sz w:val="22"/>
                <w:szCs w:val="22"/>
              </w:rPr>
              <w:t>MS</w:t>
            </w:r>
          </w:p>
        </w:tc>
        <w:tc>
          <w:tcPr>
            <w:tcW w:w="6480" w:type="dxa"/>
            <w:noWrap/>
          </w:tcPr>
          <w:p w14:paraId="6C54808D" w14:textId="6306BE98" w:rsidR="008C7F4F" w:rsidRPr="003760AF" w:rsidRDefault="002A253E" w:rsidP="008C7F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</w:t>
            </w:r>
            <w:r w:rsidR="008C7F4F" w:rsidRPr="003760AF">
              <w:rPr>
                <w:color w:val="000000"/>
                <w:sz w:val="22"/>
                <w:szCs w:val="22"/>
              </w:rPr>
              <w:t xml:space="preserve">arine snow </w:t>
            </w:r>
          </w:p>
        </w:tc>
      </w:tr>
      <w:tr w:rsidR="008C7F4F" w:rsidRPr="00F93662" w14:paraId="507477C8" w14:textId="77777777" w:rsidTr="00C74348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765BDA46" w14:textId="52A27409" w:rsidR="008C7F4F" w:rsidRPr="003760AF" w:rsidRDefault="008C7F4F" w:rsidP="008C7F4F">
            <w:pPr>
              <w:rPr>
                <w:rFonts w:eastAsiaTheme="minorHAnsi"/>
                <w:b w:val="0"/>
                <w:bCs w:val="0"/>
                <w:sz w:val="22"/>
                <w:szCs w:val="22"/>
              </w:rPr>
            </w:pPr>
            <w:r w:rsidRPr="003760AF">
              <w:rPr>
                <w:rFonts w:eastAsiaTheme="minorHAnsi"/>
                <w:b w:val="0"/>
                <w:bCs w:val="0"/>
                <w:sz w:val="22"/>
                <w:szCs w:val="22"/>
              </w:rPr>
              <w:t>POM</w:t>
            </w:r>
          </w:p>
        </w:tc>
        <w:tc>
          <w:tcPr>
            <w:tcW w:w="6480" w:type="dxa"/>
            <w:noWrap/>
          </w:tcPr>
          <w:p w14:paraId="3CD19CAD" w14:textId="14CAC9AD" w:rsidR="008C7F4F" w:rsidRPr="003760AF" w:rsidRDefault="002A253E" w:rsidP="008C7F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="008C7F4F" w:rsidRPr="003760AF">
              <w:rPr>
                <w:color w:val="000000"/>
                <w:sz w:val="22"/>
                <w:szCs w:val="22"/>
              </w:rPr>
              <w:t>articulate organic matter</w:t>
            </w:r>
          </w:p>
        </w:tc>
      </w:tr>
      <w:tr w:rsidR="008C7F4F" w:rsidRPr="00F93662" w14:paraId="096246D4" w14:textId="77777777" w:rsidTr="00C743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1F2412D1" w14:textId="175001D2" w:rsidR="008C7F4F" w:rsidRPr="003760AF" w:rsidRDefault="008C7F4F" w:rsidP="008C7F4F">
            <w:pPr>
              <w:rPr>
                <w:rFonts w:eastAsiaTheme="minorHAnsi"/>
                <w:b w:val="0"/>
                <w:bCs w:val="0"/>
                <w:sz w:val="22"/>
                <w:szCs w:val="22"/>
              </w:rPr>
            </w:pPr>
            <w:r w:rsidRPr="003760AF">
              <w:rPr>
                <w:rFonts w:eastAsiaTheme="minorHAnsi"/>
                <w:b w:val="0"/>
                <w:bCs w:val="0"/>
                <w:sz w:val="22"/>
                <w:szCs w:val="22"/>
              </w:rPr>
              <w:t>photo</w:t>
            </w:r>
          </w:p>
        </w:tc>
        <w:tc>
          <w:tcPr>
            <w:tcW w:w="6480" w:type="dxa"/>
            <w:noWrap/>
          </w:tcPr>
          <w:p w14:paraId="45F2A9A0" w14:textId="33A878AF" w:rsidR="008C7F4F" w:rsidRPr="003760AF" w:rsidRDefault="002A253E" w:rsidP="008C7F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="008C7F4F" w:rsidRPr="003760AF">
              <w:rPr>
                <w:color w:val="000000"/>
                <w:sz w:val="22"/>
                <w:szCs w:val="22"/>
              </w:rPr>
              <w:t>hotograph was taken</w:t>
            </w:r>
            <w:r w:rsidR="00657CD3">
              <w:rPr>
                <w:color w:val="000000"/>
                <w:sz w:val="22"/>
                <w:szCs w:val="22"/>
              </w:rPr>
              <w:t xml:space="preserve"> (available upon request)</w:t>
            </w:r>
          </w:p>
        </w:tc>
      </w:tr>
      <w:tr w:rsidR="008C7F4F" w:rsidRPr="00F93662" w14:paraId="2B5445F0" w14:textId="77777777" w:rsidTr="00C74348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1A43F57B" w14:textId="2214A30F" w:rsidR="008C7F4F" w:rsidRPr="003760AF" w:rsidRDefault="008C7F4F" w:rsidP="008C7F4F">
            <w:pPr>
              <w:rPr>
                <w:rFonts w:eastAsiaTheme="minorHAnsi"/>
                <w:b w:val="0"/>
                <w:bCs w:val="0"/>
                <w:sz w:val="22"/>
                <w:szCs w:val="22"/>
              </w:rPr>
            </w:pPr>
            <w:r w:rsidRPr="003760AF">
              <w:rPr>
                <w:rFonts w:eastAsiaTheme="minorHAnsi"/>
                <w:b w:val="0"/>
                <w:bCs w:val="0"/>
                <w:sz w:val="22"/>
                <w:szCs w:val="22"/>
              </w:rPr>
              <w:t>not found</w:t>
            </w:r>
          </w:p>
        </w:tc>
        <w:tc>
          <w:tcPr>
            <w:tcW w:w="6480" w:type="dxa"/>
            <w:noWrap/>
          </w:tcPr>
          <w:p w14:paraId="3C2D2795" w14:textId="38457EE6" w:rsidR="008C7F4F" w:rsidRPr="003760AF" w:rsidRDefault="002A253E" w:rsidP="008C7F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</w:t>
            </w:r>
            <w:r w:rsidR="008C7F4F" w:rsidRPr="003760AF">
              <w:rPr>
                <w:color w:val="000000"/>
                <w:sz w:val="22"/>
                <w:szCs w:val="22"/>
              </w:rPr>
              <w:t xml:space="preserve">t the time </w:t>
            </w:r>
            <w:r w:rsidR="00E45C69">
              <w:rPr>
                <w:color w:val="000000"/>
                <w:sz w:val="22"/>
                <w:szCs w:val="22"/>
              </w:rPr>
              <w:t xml:space="preserve">of observation, </w:t>
            </w:r>
            <w:r w:rsidR="008C7F4F" w:rsidRPr="003760AF">
              <w:rPr>
                <w:color w:val="000000"/>
                <w:sz w:val="22"/>
                <w:szCs w:val="22"/>
              </w:rPr>
              <w:t xml:space="preserve">the foraminifera </w:t>
            </w:r>
            <w:r w:rsidR="00E45C69">
              <w:rPr>
                <w:color w:val="000000"/>
                <w:sz w:val="22"/>
                <w:szCs w:val="22"/>
              </w:rPr>
              <w:t xml:space="preserve">specimen could not </w:t>
            </w:r>
            <w:r w:rsidR="008C7F4F" w:rsidRPr="003760AF">
              <w:rPr>
                <w:color w:val="000000"/>
                <w:sz w:val="22"/>
                <w:szCs w:val="22"/>
              </w:rPr>
              <w:t>be found in the flask</w:t>
            </w:r>
            <w:r>
              <w:rPr>
                <w:color w:val="000000"/>
                <w:sz w:val="22"/>
                <w:szCs w:val="22"/>
              </w:rPr>
              <w:t>.</w:t>
            </w:r>
            <w:r w:rsidR="008C7F4F" w:rsidRPr="003760AF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The specimen was </w:t>
            </w:r>
            <w:r w:rsidR="008C7F4F" w:rsidRPr="003760AF">
              <w:rPr>
                <w:color w:val="000000"/>
                <w:sz w:val="22"/>
                <w:szCs w:val="22"/>
              </w:rPr>
              <w:t>often</w:t>
            </w:r>
            <w:r>
              <w:rPr>
                <w:color w:val="000000"/>
                <w:sz w:val="22"/>
                <w:szCs w:val="22"/>
              </w:rPr>
              <w:t>,</w:t>
            </w:r>
            <w:r w:rsidR="008C7F4F" w:rsidRPr="003760AF">
              <w:rPr>
                <w:color w:val="000000"/>
                <w:sz w:val="22"/>
                <w:szCs w:val="22"/>
              </w:rPr>
              <w:t xml:space="preserve"> but not always</w:t>
            </w:r>
            <w:r>
              <w:rPr>
                <w:color w:val="000000"/>
                <w:sz w:val="22"/>
                <w:szCs w:val="22"/>
              </w:rPr>
              <w:t>,</w:t>
            </w:r>
            <w:r w:rsidR="008C7F4F" w:rsidRPr="003760AF">
              <w:rPr>
                <w:color w:val="000000"/>
                <w:sz w:val="22"/>
                <w:szCs w:val="22"/>
              </w:rPr>
              <w:t xml:space="preserve"> bound up in marine snow </w:t>
            </w:r>
          </w:p>
        </w:tc>
      </w:tr>
      <w:tr w:rsidR="008C7F4F" w:rsidRPr="00F93662" w14:paraId="430524F1" w14:textId="77777777" w:rsidTr="00C743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5B0BD49D" w14:textId="434338B3" w:rsidR="008C7F4F" w:rsidRPr="003760AF" w:rsidRDefault="008C7F4F" w:rsidP="008C7F4F">
            <w:pPr>
              <w:rPr>
                <w:rFonts w:eastAsiaTheme="minorHAnsi"/>
                <w:b w:val="0"/>
                <w:bCs w:val="0"/>
                <w:sz w:val="22"/>
                <w:szCs w:val="22"/>
              </w:rPr>
            </w:pPr>
            <w:r w:rsidRPr="003760AF">
              <w:rPr>
                <w:rFonts w:eastAsiaTheme="minorHAnsi"/>
                <w:b w:val="0"/>
                <w:bCs w:val="0"/>
                <w:sz w:val="22"/>
                <w:szCs w:val="22"/>
              </w:rPr>
              <w:t>SW</w:t>
            </w:r>
          </w:p>
        </w:tc>
        <w:tc>
          <w:tcPr>
            <w:tcW w:w="6480" w:type="dxa"/>
            <w:noWrap/>
          </w:tcPr>
          <w:p w14:paraId="6FE86F5D" w14:textId="619FDF84" w:rsidR="008C7F4F" w:rsidRPr="003760AF" w:rsidRDefault="002A253E" w:rsidP="008C7F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C7F4F" w:rsidRPr="003760AF">
              <w:rPr>
                <w:color w:val="000000"/>
                <w:sz w:val="22"/>
                <w:szCs w:val="22"/>
              </w:rPr>
              <w:t>eawater</w:t>
            </w:r>
          </w:p>
        </w:tc>
      </w:tr>
      <w:tr w:rsidR="008C7F4F" w:rsidRPr="00F93662" w14:paraId="3075A67C" w14:textId="77777777" w:rsidTr="00C74348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06276504" w14:textId="6E2E8AA0" w:rsidR="008C7F4F" w:rsidRPr="003760AF" w:rsidRDefault="008C7F4F" w:rsidP="008C7F4F">
            <w:pPr>
              <w:rPr>
                <w:rFonts w:eastAsiaTheme="minorHAnsi"/>
                <w:b w:val="0"/>
                <w:bCs w:val="0"/>
                <w:sz w:val="22"/>
                <w:szCs w:val="22"/>
              </w:rPr>
            </w:pPr>
            <w:r w:rsidRPr="003760AF">
              <w:rPr>
                <w:rFonts w:eastAsiaTheme="minorHAnsi"/>
                <w:b w:val="0"/>
                <w:bCs w:val="0"/>
                <w:sz w:val="22"/>
                <w:szCs w:val="22"/>
              </w:rPr>
              <w:t>attached to MS</w:t>
            </w:r>
          </w:p>
        </w:tc>
        <w:tc>
          <w:tcPr>
            <w:tcW w:w="6480" w:type="dxa"/>
            <w:noWrap/>
          </w:tcPr>
          <w:p w14:paraId="305B0FB0" w14:textId="4D4EB487" w:rsidR="008C7F4F" w:rsidRPr="003760AF" w:rsidRDefault="002A253E" w:rsidP="008C7F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</w:t>
            </w:r>
            <w:r w:rsidR="008C7F4F" w:rsidRPr="003760AF">
              <w:rPr>
                <w:color w:val="000000"/>
                <w:sz w:val="22"/>
                <w:szCs w:val="22"/>
              </w:rPr>
              <w:t>he foram</w:t>
            </w:r>
            <w:r w:rsidR="00881EC9">
              <w:rPr>
                <w:color w:val="000000"/>
                <w:sz w:val="22"/>
                <w:szCs w:val="22"/>
              </w:rPr>
              <w:t>inifera</w:t>
            </w:r>
            <w:r w:rsidR="008C7F4F" w:rsidRPr="003760AF">
              <w:rPr>
                <w:color w:val="000000"/>
                <w:sz w:val="22"/>
                <w:szCs w:val="22"/>
              </w:rPr>
              <w:t xml:space="preserve"> </w:t>
            </w:r>
            <w:r w:rsidR="00881EC9">
              <w:rPr>
                <w:color w:val="000000"/>
                <w:sz w:val="22"/>
                <w:szCs w:val="22"/>
              </w:rPr>
              <w:t xml:space="preserve">specimen </w:t>
            </w:r>
            <w:r w:rsidR="008C7F4F" w:rsidRPr="003760AF">
              <w:rPr>
                <w:color w:val="000000"/>
                <w:sz w:val="22"/>
                <w:szCs w:val="22"/>
              </w:rPr>
              <w:t>was already attached to marine snow in the flask</w:t>
            </w:r>
          </w:p>
        </w:tc>
      </w:tr>
      <w:tr w:rsidR="008C7F4F" w:rsidRPr="00F93662" w14:paraId="5E6FC274" w14:textId="77777777" w:rsidTr="00C743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2C80AAD4" w14:textId="7C2B928C" w:rsidR="008C7F4F" w:rsidRPr="003760AF" w:rsidRDefault="008C7F4F" w:rsidP="008C7F4F">
            <w:pPr>
              <w:rPr>
                <w:rFonts w:eastAsiaTheme="minorHAnsi"/>
                <w:b w:val="0"/>
                <w:bCs w:val="0"/>
                <w:sz w:val="22"/>
                <w:szCs w:val="22"/>
              </w:rPr>
            </w:pPr>
            <w:r w:rsidRPr="003760AF">
              <w:rPr>
                <w:rFonts w:eastAsiaTheme="minorHAnsi"/>
                <w:b w:val="0"/>
                <w:bCs w:val="0"/>
                <w:sz w:val="22"/>
                <w:szCs w:val="22"/>
              </w:rPr>
              <w:t>fed MS</w:t>
            </w:r>
          </w:p>
        </w:tc>
        <w:tc>
          <w:tcPr>
            <w:tcW w:w="6480" w:type="dxa"/>
            <w:noWrap/>
          </w:tcPr>
          <w:p w14:paraId="5F26614D" w14:textId="7A709585" w:rsidR="008C7F4F" w:rsidRPr="003760AF" w:rsidRDefault="002A253E" w:rsidP="008C7F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</w:t>
            </w:r>
            <w:r w:rsidR="008C7F4F" w:rsidRPr="003760AF">
              <w:rPr>
                <w:color w:val="000000"/>
                <w:sz w:val="22"/>
                <w:szCs w:val="22"/>
              </w:rPr>
              <w:t>dded new marine snow to the flask and attached to the foram</w:t>
            </w:r>
            <w:r w:rsidR="00EF5649">
              <w:rPr>
                <w:color w:val="000000"/>
                <w:sz w:val="22"/>
                <w:szCs w:val="22"/>
              </w:rPr>
              <w:t>inifera</w:t>
            </w:r>
          </w:p>
        </w:tc>
      </w:tr>
      <w:tr w:rsidR="008C7F4F" w:rsidRPr="00F93662" w14:paraId="78468AB4" w14:textId="77777777" w:rsidTr="00C74348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0083C32C" w14:textId="31AADB78" w:rsidR="008C7F4F" w:rsidRPr="003760AF" w:rsidRDefault="008C7F4F" w:rsidP="008C7F4F">
            <w:pPr>
              <w:rPr>
                <w:rFonts w:eastAsiaTheme="minorHAnsi"/>
                <w:b w:val="0"/>
                <w:bCs w:val="0"/>
                <w:sz w:val="22"/>
                <w:szCs w:val="22"/>
              </w:rPr>
            </w:pPr>
            <w:r w:rsidRPr="003760AF">
              <w:rPr>
                <w:rFonts w:eastAsiaTheme="minorHAnsi"/>
                <w:b w:val="0"/>
                <w:bCs w:val="0"/>
                <w:sz w:val="22"/>
                <w:szCs w:val="22"/>
              </w:rPr>
              <w:t>re-attached to MS</w:t>
            </w:r>
          </w:p>
        </w:tc>
        <w:tc>
          <w:tcPr>
            <w:tcW w:w="6480" w:type="dxa"/>
            <w:noWrap/>
          </w:tcPr>
          <w:p w14:paraId="59E31918" w14:textId="2D351EFF" w:rsidR="008C7F4F" w:rsidRPr="003760AF" w:rsidRDefault="002A253E" w:rsidP="008C7F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</w:t>
            </w:r>
            <w:r w:rsidR="008C7F4F" w:rsidRPr="003760AF">
              <w:rPr>
                <w:color w:val="000000"/>
                <w:sz w:val="22"/>
                <w:szCs w:val="22"/>
              </w:rPr>
              <w:t>e-attached marine snow that was already in the flask to the foram</w:t>
            </w:r>
            <w:r w:rsidR="00EF5649">
              <w:rPr>
                <w:color w:val="000000"/>
                <w:sz w:val="22"/>
                <w:szCs w:val="22"/>
              </w:rPr>
              <w:t>inifera</w:t>
            </w:r>
          </w:p>
        </w:tc>
      </w:tr>
      <w:tr w:rsidR="008C7F4F" w:rsidRPr="00F93662" w14:paraId="2AEFEB0E" w14:textId="77777777" w:rsidTr="00C743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454410A7" w14:textId="6AEE4B13" w:rsidR="008C7F4F" w:rsidRPr="003760AF" w:rsidRDefault="008C7F4F" w:rsidP="008C7F4F">
            <w:pPr>
              <w:rPr>
                <w:rFonts w:eastAsiaTheme="minorHAnsi"/>
                <w:b w:val="0"/>
                <w:bCs w:val="0"/>
                <w:sz w:val="22"/>
                <w:szCs w:val="22"/>
              </w:rPr>
            </w:pPr>
            <w:r w:rsidRPr="003760AF">
              <w:rPr>
                <w:rFonts w:eastAsiaTheme="minorHAnsi"/>
                <w:b w:val="0"/>
                <w:bCs w:val="0"/>
                <w:sz w:val="22"/>
                <w:szCs w:val="22"/>
              </w:rPr>
              <w:t>would not attach to MS</w:t>
            </w:r>
          </w:p>
        </w:tc>
        <w:tc>
          <w:tcPr>
            <w:tcW w:w="6480" w:type="dxa"/>
            <w:noWrap/>
          </w:tcPr>
          <w:p w14:paraId="5F3FBAD8" w14:textId="361C1675" w:rsidR="008C7F4F" w:rsidRPr="003760AF" w:rsidRDefault="002A253E" w:rsidP="008C7F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</w:t>
            </w:r>
            <w:r w:rsidR="008C7F4F" w:rsidRPr="003760AF">
              <w:rPr>
                <w:color w:val="000000"/>
                <w:sz w:val="22"/>
                <w:szCs w:val="22"/>
              </w:rPr>
              <w:t xml:space="preserve">arine snow was attempted to be attached to the foraminifera </w:t>
            </w:r>
            <w:r w:rsidR="00AF6EA5">
              <w:rPr>
                <w:color w:val="000000"/>
                <w:sz w:val="22"/>
                <w:szCs w:val="22"/>
              </w:rPr>
              <w:t xml:space="preserve">specimen, </w:t>
            </w:r>
            <w:r w:rsidR="008C7F4F" w:rsidRPr="003760AF">
              <w:rPr>
                <w:color w:val="000000"/>
                <w:sz w:val="22"/>
                <w:szCs w:val="22"/>
              </w:rPr>
              <w:t xml:space="preserve">but </w:t>
            </w:r>
            <w:r w:rsidR="007D2682">
              <w:rPr>
                <w:color w:val="000000"/>
                <w:sz w:val="22"/>
                <w:szCs w:val="22"/>
              </w:rPr>
              <w:t>it</w:t>
            </w:r>
            <w:r w:rsidR="007D2682" w:rsidRPr="003760AF">
              <w:rPr>
                <w:color w:val="000000"/>
                <w:sz w:val="22"/>
                <w:szCs w:val="22"/>
              </w:rPr>
              <w:t xml:space="preserve"> </w:t>
            </w:r>
            <w:r w:rsidR="008C7F4F" w:rsidRPr="003760AF">
              <w:rPr>
                <w:color w:val="000000"/>
                <w:sz w:val="22"/>
                <w:szCs w:val="22"/>
              </w:rPr>
              <w:t>would not attach</w:t>
            </w:r>
          </w:p>
        </w:tc>
      </w:tr>
      <w:tr w:rsidR="008C7F4F" w:rsidRPr="00F93662" w14:paraId="174BCFC1" w14:textId="77777777" w:rsidTr="00C74348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511931DB" w14:textId="230778F6" w:rsidR="008C7F4F" w:rsidRPr="003760AF" w:rsidRDefault="008C7F4F" w:rsidP="008C7F4F">
            <w:pPr>
              <w:rPr>
                <w:rFonts w:eastAsiaTheme="minorHAnsi"/>
                <w:b w:val="0"/>
                <w:bCs w:val="0"/>
                <w:sz w:val="22"/>
                <w:szCs w:val="22"/>
              </w:rPr>
            </w:pPr>
            <w:r w:rsidRPr="003760AF">
              <w:rPr>
                <w:rFonts w:eastAsiaTheme="minorHAnsi"/>
                <w:b w:val="0"/>
                <w:bCs w:val="0"/>
                <w:sz w:val="22"/>
                <w:szCs w:val="22"/>
              </w:rPr>
              <w:t>NC</w:t>
            </w:r>
          </w:p>
        </w:tc>
        <w:tc>
          <w:tcPr>
            <w:tcW w:w="6480" w:type="dxa"/>
            <w:noWrap/>
          </w:tcPr>
          <w:p w14:paraId="4E9A7A1F" w14:textId="6E965C98" w:rsidR="008C7F4F" w:rsidRPr="003760AF" w:rsidRDefault="002A253E" w:rsidP="008C7F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</w:t>
            </w:r>
            <w:r w:rsidR="008C7F4F" w:rsidRPr="003760AF">
              <w:rPr>
                <w:color w:val="000000"/>
                <w:sz w:val="22"/>
                <w:szCs w:val="22"/>
              </w:rPr>
              <w:t xml:space="preserve">on-encrusted </w:t>
            </w:r>
            <w:r w:rsidR="008C7F4F" w:rsidRPr="003760AF">
              <w:rPr>
                <w:i/>
                <w:iCs/>
                <w:color w:val="000000"/>
                <w:sz w:val="22"/>
                <w:szCs w:val="22"/>
              </w:rPr>
              <w:t>G. truncatulinoides</w:t>
            </w:r>
            <w:r w:rsidR="008C7F4F" w:rsidRPr="003760AF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8C7F4F" w:rsidRPr="00F93662" w14:paraId="5B14FD75" w14:textId="77777777" w:rsidTr="00C743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526DE672" w14:textId="70B83042" w:rsidR="008C7F4F" w:rsidRPr="003760AF" w:rsidRDefault="008C7F4F" w:rsidP="008C7F4F">
            <w:pPr>
              <w:rPr>
                <w:rFonts w:eastAsiaTheme="minorHAnsi"/>
                <w:b w:val="0"/>
                <w:bCs w:val="0"/>
                <w:sz w:val="22"/>
                <w:szCs w:val="22"/>
              </w:rPr>
            </w:pPr>
            <w:r w:rsidRPr="003760AF">
              <w:rPr>
                <w:rFonts w:eastAsiaTheme="minorHAnsi"/>
                <w:b w:val="0"/>
                <w:bCs w:val="0"/>
                <w:sz w:val="22"/>
                <w:szCs w:val="22"/>
              </w:rPr>
              <w:t>C</w:t>
            </w:r>
          </w:p>
        </w:tc>
        <w:tc>
          <w:tcPr>
            <w:tcW w:w="6480" w:type="dxa"/>
            <w:noWrap/>
          </w:tcPr>
          <w:p w14:paraId="5D2E7A41" w14:textId="4F9BDDEC" w:rsidR="008C7F4F" w:rsidRPr="003760AF" w:rsidRDefault="002A253E" w:rsidP="008C7F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</w:t>
            </w:r>
            <w:r w:rsidR="008C7F4F" w:rsidRPr="003760AF">
              <w:rPr>
                <w:color w:val="000000"/>
                <w:sz w:val="22"/>
                <w:szCs w:val="22"/>
              </w:rPr>
              <w:t xml:space="preserve">ncrusted </w:t>
            </w:r>
            <w:r w:rsidR="008C7F4F" w:rsidRPr="003760AF">
              <w:rPr>
                <w:i/>
                <w:iCs/>
                <w:color w:val="000000"/>
                <w:sz w:val="22"/>
                <w:szCs w:val="22"/>
              </w:rPr>
              <w:t>G. truncatulinoides</w:t>
            </w:r>
          </w:p>
        </w:tc>
      </w:tr>
      <w:tr w:rsidR="008C7F4F" w:rsidRPr="00F93662" w14:paraId="3F2C1101" w14:textId="77777777" w:rsidTr="00C74348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4F4C5648" w14:textId="79B8A29B" w:rsidR="008C7F4F" w:rsidRPr="003760AF" w:rsidRDefault="008C7F4F" w:rsidP="008C7F4F">
            <w:pPr>
              <w:rPr>
                <w:rFonts w:eastAsiaTheme="minorHAnsi"/>
                <w:b w:val="0"/>
                <w:bCs w:val="0"/>
                <w:sz w:val="22"/>
                <w:szCs w:val="22"/>
              </w:rPr>
            </w:pPr>
            <w:r w:rsidRPr="003760AF">
              <w:rPr>
                <w:rFonts w:eastAsiaTheme="minorHAnsi"/>
                <w:b w:val="0"/>
                <w:bCs w:val="0"/>
                <w:sz w:val="22"/>
                <w:szCs w:val="22"/>
              </w:rPr>
              <w:t>floating</w:t>
            </w:r>
          </w:p>
        </w:tc>
        <w:tc>
          <w:tcPr>
            <w:tcW w:w="6480" w:type="dxa"/>
            <w:noWrap/>
          </w:tcPr>
          <w:p w14:paraId="3E96EDC2" w14:textId="299D8EA9" w:rsidR="008C7F4F" w:rsidRPr="003760AF" w:rsidRDefault="002A253E" w:rsidP="008C7F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</w:t>
            </w:r>
            <w:r w:rsidR="008C7F4F" w:rsidRPr="003760AF">
              <w:rPr>
                <w:color w:val="000000"/>
                <w:sz w:val="22"/>
                <w:szCs w:val="22"/>
              </w:rPr>
              <w:t xml:space="preserve">ot attached to the flask and free floating around in the water </w:t>
            </w:r>
          </w:p>
        </w:tc>
      </w:tr>
      <w:tr w:rsidR="008C7F4F" w:rsidRPr="00F93662" w14:paraId="0F936C2D" w14:textId="77777777" w:rsidTr="00C743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532CBAE4" w14:textId="6A83183D" w:rsidR="008C7F4F" w:rsidRPr="003760AF" w:rsidRDefault="008C7F4F" w:rsidP="008C7F4F">
            <w:pPr>
              <w:rPr>
                <w:rFonts w:eastAsiaTheme="minorHAnsi"/>
                <w:b w:val="0"/>
                <w:bCs w:val="0"/>
                <w:sz w:val="22"/>
                <w:szCs w:val="22"/>
              </w:rPr>
            </w:pPr>
            <w:r w:rsidRPr="003760AF">
              <w:rPr>
                <w:rFonts w:eastAsiaTheme="minorHAnsi"/>
                <w:b w:val="0"/>
                <w:bCs w:val="0"/>
                <w:sz w:val="22"/>
                <w:szCs w:val="22"/>
              </w:rPr>
              <w:t>morgued</w:t>
            </w:r>
          </w:p>
        </w:tc>
        <w:tc>
          <w:tcPr>
            <w:tcW w:w="6480" w:type="dxa"/>
            <w:noWrap/>
          </w:tcPr>
          <w:p w14:paraId="760A98C3" w14:textId="4042F8B4" w:rsidR="008C7F4F" w:rsidRPr="003760AF" w:rsidRDefault="002A253E" w:rsidP="008C7F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</w:t>
            </w:r>
            <w:r w:rsidR="008C7F4F" w:rsidRPr="003760AF">
              <w:rPr>
                <w:color w:val="000000"/>
                <w:sz w:val="22"/>
                <w:szCs w:val="22"/>
              </w:rPr>
              <w:t xml:space="preserve">oraminifera </w:t>
            </w:r>
            <w:r w:rsidR="00AF6EA5">
              <w:rPr>
                <w:color w:val="000000"/>
                <w:sz w:val="22"/>
                <w:szCs w:val="22"/>
              </w:rPr>
              <w:t xml:space="preserve">specimen </w:t>
            </w:r>
            <w:r w:rsidR="008C7F4F" w:rsidRPr="003760AF">
              <w:rPr>
                <w:color w:val="000000"/>
                <w:sz w:val="22"/>
                <w:szCs w:val="22"/>
              </w:rPr>
              <w:t>was pronounced dead, taken out of the flask, and put on a microscope slide</w:t>
            </w:r>
          </w:p>
        </w:tc>
      </w:tr>
      <w:tr w:rsidR="008C7F4F" w:rsidRPr="00F93662" w14:paraId="17FE1786" w14:textId="77777777" w:rsidTr="00C74348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296C4E47" w14:textId="498E3D48" w:rsidR="008C7F4F" w:rsidRPr="003760AF" w:rsidRDefault="008C7F4F" w:rsidP="008C7F4F">
            <w:pPr>
              <w:rPr>
                <w:rFonts w:eastAsiaTheme="minorHAnsi"/>
                <w:b w:val="0"/>
                <w:bCs w:val="0"/>
                <w:sz w:val="22"/>
                <w:szCs w:val="22"/>
              </w:rPr>
            </w:pPr>
            <w:r w:rsidRPr="003760AF">
              <w:rPr>
                <w:rFonts w:eastAsiaTheme="minorHAnsi"/>
                <w:b w:val="0"/>
                <w:bCs w:val="0"/>
                <w:sz w:val="22"/>
                <w:szCs w:val="22"/>
              </w:rPr>
              <w:t>foram</w:t>
            </w:r>
          </w:p>
        </w:tc>
        <w:tc>
          <w:tcPr>
            <w:tcW w:w="6480" w:type="dxa"/>
            <w:noWrap/>
          </w:tcPr>
          <w:p w14:paraId="3B03B330" w14:textId="354FB1A7" w:rsidR="008C7F4F" w:rsidRPr="003760AF" w:rsidRDefault="008C7F4F" w:rsidP="008C7F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3760AF">
              <w:rPr>
                <w:color w:val="000000"/>
                <w:sz w:val="22"/>
                <w:szCs w:val="22"/>
              </w:rPr>
              <w:t>foraminifera</w:t>
            </w:r>
          </w:p>
        </w:tc>
      </w:tr>
      <w:tr w:rsidR="008C7F4F" w:rsidRPr="00F93662" w14:paraId="0998DFC7" w14:textId="77777777" w:rsidTr="00C743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5476AFA4" w14:textId="1FA53B4F" w:rsidR="008C7F4F" w:rsidRPr="003760AF" w:rsidRDefault="008C7F4F" w:rsidP="008C7F4F">
            <w:pPr>
              <w:rPr>
                <w:rFonts w:eastAsiaTheme="minorHAnsi"/>
                <w:b w:val="0"/>
                <w:bCs w:val="0"/>
                <w:sz w:val="22"/>
                <w:szCs w:val="22"/>
              </w:rPr>
            </w:pPr>
            <w:r w:rsidRPr="003760AF">
              <w:rPr>
                <w:rFonts w:eastAsiaTheme="minorHAnsi"/>
                <w:b w:val="0"/>
                <w:bCs w:val="0"/>
                <w:sz w:val="22"/>
                <w:szCs w:val="22"/>
              </w:rPr>
              <w:t>G. trunc</w:t>
            </w:r>
          </w:p>
        </w:tc>
        <w:tc>
          <w:tcPr>
            <w:tcW w:w="6480" w:type="dxa"/>
            <w:noWrap/>
          </w:tcPr>
          <w:p w14:paraId="683D0FED" w14:textId="26C5ED63" w:rsidR="008C7F4F" w:rsidRPr="003760AF" w:rsidRDefault="008C7F4F" w:rsidP="008C7F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color w:val="000000"/>
                <w:sz w:val="22"/>
                <w:szCs w:val="22"/>
              </w:rPr>
            </w:pPr>
            <w:r w:rsidRPr="003760AF">
              <w:rPr>
                <w:i/>
                <w:iCs/>
                <w:color w:val="000000"/>
                <w:sz w:val="22"/>
                <w:szCs w:val="22"/>
              </w:rPr>
              <w:t>Globorotalia truncatulinoides</w:t>
            </w:r>
          </w:p>
        </w:tc>
      </w:tr>
      <w:tr w:rsidR="008C7F4F" w:rsidRPr="00F93662" w14:paraId="6C3AD86F" w14:textId="77777777" w:rsidTr="00C74348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48CD7F41" w14:textId="1449FFDB" w:rsidR="008C7F4F" w:rsidRPr="003760AF" w:rsidRDefault="008C7F4F" w:rsidP="008C7F4F">
            <w:pPr>
              <w:rPr>
                <w:rFonts w:eastAsiaTheme="minorHAnsi"/>
                <w:b w:val="0"/>
                <w:bCs w:val="0"/>
                <w:sz w:val="22"/>
                <w:szCs w:val="22"/>
              </w:rPr>
            </w:pPr>
            <w:r w:rsidRPr="003760AF">
              <w:rPr>
                <w:rFonts w:eastAsiaTheme="minorHAnsi"/>
                <w:b w:val="0"/>
                <w:bCs w:val="0"/>
                <w:sz w:val="22"/>
                <w:szCs w:val="22"/>
              </w:rPr>
              <w:t>filtered water</w:t>
            </w:r>
          </w:p>
        </w:tc>
        <w:tc>
          <w:tcPr>
            <w:tcW w:w="6480" w:type="dxa"/>
            <w:noWrap/>
          </w:tcPr>
          <w:p w14:paraId="0E97AFAA" w14:textId="644BD5CC" w:rsidR="008C7F4F" w:rsidRPr="003760AF" w:rsidRDefault="002A253E" w:rsidP="008C7F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</w:t>
            </w:r>
            <w:r w:rsidR="008C7F4F" w:rsidRPr="003760AF">
              <w:rPr>
                <w:color w:val="000000"/>
                <w:sz w:val="22"/>
                <w:szCs w:val="22"/>
              </w:rPr>
              <w:t xml:space="preserve">ater from the flask was filtered at 63 µm to remove excess particles, then filtered water was returned the flask </w:t>
            </w:r>
          </w:p>
        </w:tc>
      </w:tr>
      <w:tr w:rsidR="008C7F4F" w:rsidRPr="00F93662" w14:paraId="4441EE23" w14:textId="77777777" w:rsidTr="00C743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288E05B3" w14:textId="698677EB" w:rsidR="008C7F4F" w:rsidRPr="003760AF" w:rsidRDefault="008C7F4F" w:rsidP="008C7F4F">
            <w:pPr>
              <w:rPr>
                <w:rFonts w:eastAsiaTheme="minorHAnsi"/>
                <w:b w:val="0"/>
                <w:bCs w:val="0"/>
                <w:sz w:val="22"/>
                <w:szCs w:val="22"/>
              </w:rPr>
            </w:pPr>
            <w:r w:rsidRPr="003760AF">
              <w:rPr>
                <w:rFonts w:eastAsiaTheme="minorHAnsi"/>
                <w:b w:val="0"/>
                <w:bCs w:val="0"/>
                <w:sz w:val="22"/>
                <w:szCs w:val="22"/>
              </w:rPr>
              <w:t>attached to flask</w:t>
            </w:r>
          </w:p>
        </w:tc>
        <w:tc>
          <w:tcPr>
            <w:tcW w:w="6480" w:type="dxa"/>
            <w:noWrap/>
          </w:tcPr>
          <w:p w14:paraId="6B7D62BD" w14:textId="468B5A85" w:rsidR="008C7F4F" w:rsidRPr="003760AF" w:rsidRDefault="002A253E" w:rsidP="008C7F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</w:t>
            </w:r>
            <w:r w:rsidR="008C7F4F" w:rsidRPr="003760AF">
              <w:rPr>
                <w:color w:val="000000"/>
                <w:sz w:val="22"/>
                <w:szCs w:val="22"/>
              </w:rPr>
              <w:t>he foram</w:t>
            </w:r>
            <w:r w:rsidR="00EF5649">
              <w:rPr>
                <w:color w:val="000000"/>
                <w:sz w:val="22"/>
                <w:szCs w:val="22"/>
              </w:rPr>
              <w:t>inifera</w:t>
            </w:r>
            <w:r w:rsidR="008C7F4F" w:rsidRPr="003760AF">
              <w:rPr>
                <w:color w:val="000000"/>
                <w:sz w:val="22"/>
                <w:szCs w:val="22"/>
              </w:rPr>
              <w:t xml:space="preserve"> w</w:t>
            </w:r>
            <w:r w:rsidR="00BD6DF5">
              <w:rPr>
                <w:color w:val="000000"/>
                <w:sz w:val="22"/>
                <w:szCs w:val="22"/>
              </w:rPr>
              <w:t>ere</w:t>
            </w:r>
            <w:r w:rsidR="008C7F4F" w:rsidRPr="003760AF">
              <w:rPr>
                <w:color w:val="000000"/>
                <w:sz w:val="22"/>
                <w:szCs w:val="22"/>
              </w:rPr>
              <w:t xml:space="preserve"> attached to the side of the flask</w:t>
            </w:r>
          </w:p>
        </w:tc>
      </w:tr>
      <w:tr w:rsidR="008C7F4F" w:rsidRPr="00F93662" w14:paraId="7ABBD75C" w14:textId="77777777" w:rsidTr="00C74348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305989C2" w14:textId="1381A56F" w:rsidR="008C7F4F" w:rsidRPr="003760AF" w:rsidRDefault="008C7F4F" w:rsidP="008C7F4F">
            <w:pPr>
              <w:rPr>
                <w:rFonts w:eastAsiaTheme="minorHAnsi"/>
                <w:b w:val="0"/>
                <w:bCs w:val="0"/>
                <w:sz w:val="22"/>
                <w:szCs w:val="22"/>
              </w:rPr>
            </w:pPr>
            <w:r w:rsidRPr="003760AF">
              <w:rPr>
                <w:rFonts w:eastAsiaTheme="minorHAnsi"/>
                <w:b w:val="0"/>
                <w:bCs w:val="0"/>
                <w:sz w:val="22"/>
                <w:szCs w:val="22"/>
              </w:rPr>
              <w:t>keel</w:t>
            </w:r>
          </w:p>
        </w:tc>
        <w:tc>
          <w:tcPr>
            <w:tcW w:w="6480" w:type="dxa"/>
            <w:noWrap/>
          </w:tcPr>
          <w:p w14:paraId="7606B788" w14:textId="17758079" w:rsidR="008C7F4F" w:rsidRPr="003760AF" w:rsidRDefault="002A253E" w:rsidP="008C7F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</w:t>
            </w:r>
            <w:r w:rsidR="008C7F4F" w:rsidRPr="003760AF">
              <w:rPr>
                <w:color w:val="000000"/>
                <w:sz w:val="22"/>
                <w:szCs w:val="22"/>
              </w:rPr>
              <w:t xml:space="preserve">he outer rim of the foraminifera (present in </w:t>
            </w:r>
            <w:r w:rsidR="008C7F4F" w:rsidRPr="003760AF">
              <w:rPr>
                <w:i/>
                <w:iCs/>
                <w:color w:val="000000"/>
                <w:sz w:val="22"/>
                <w:szCs w:val="22"/>
              </w:rPr>
              <w:t>G. menardii</w:t>
            </w:r>
            <w:r w:rsidR="008C7F4F" w:rsidRPr="003760AF">
              <w:rPr>
                <w:color w:val="000000"/>
                <w:sz w:val="22"/>
                <w:szCs w:val="22"/>
              </w:rPr>
              <w:t>)</w:t>
            </w:r>
          </w:p>
        </w:tc>
      </w:tr>
      <w:tr w:rsidR="008C7F4F" w:rsidRPr="00F93662" w14:paraId="2C31C637" w14:textId="77777777" w:rsidTr="00C743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1341E779" w14:textId="0D38038B" w:rsidR="008C7F4F" w:rsidRPr="003760AF" w:rsidRDefault="008C7F4F" w:rsidP="008C7F4F">
            <w:pPr>
              <w:rPr>
                <w:rFonts w:eastAsiaTheme="minorHAnsi"/>
                <w:b w:val="0"/>
                <w:bCs w:val="0"/>
                <w:sz w:val="22"/>
                <w:szCs w:val="22"/>
              </w:rPr>
            </w:pPr>
            <w:r w:rsidRPr="003760AF">
              <w:rPr>
                <w:rFonts w:eastAsiaTheme="minorHAnsi"/>
                <w:b w:val="0"/>
                <w:bCs w:val="0"/>
                <w:sz w:val="22"/>
                <w:szCs w:val="22"/>
              </w:rPr>
              <w:t>Sr Label</w:t>
            </w:r>
          </w:p>
        </w:tc>
        <w:tc>
          <w:tcPr>
            <w:tcW w:w="6480" w:type="dxa"/>
            <w:noWrap/>
          </w:tcPr>
          <w:p w14:paraId="6259DAF5" w14:textId="6B1C6EC4" w:rsidR="008C7F4F" w:rsidRPr="003760AF" w:rsidRDefault="00A82FB4" w:rsidP="008C7F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 w:rsidRPr="00A82FB4">
              <w:rPr>
                <w:color w:val="000000"/>
                <w:sz w:val="22"/>
                <w:szCs w:val="22"/>
              </w:rPr>
              <w:t xml:space="preserve">solution spiked with 4 × the natural isotopic abundance ratio of </w:t>
            </w:r>
            <w:r>
              <w:rPr>
                <w:color w:val="000000"/>
                <w:sz w:val="22"/>
                <w:szCs w:val="22"/>
              </w:rPr>
              <w:t>s</w:t>
            </w:r>
            <w:r w:rsidRPr="00A82FB4">
              <w:rPr>
                <w:color w:val="000000"/>
                <w:sz w:val="22"/>
                <w:szCs w:val="22"/>
              </w:rPr>
              <w:t>trontium</w:t>
            </w:r>
            <w:r>
              <w:rPr>
                <w:color w:val="000000"/>
                <w:sz w:val="22"/>
                <w:szCs w:val="22"/>
              </w:rPr>
              <w:t xml:space="preserve"> (</w:t>
            </w:r>
            <w:r w:rsidRPr="00A82FB4">
              <w:rPr>
                <w:i/>
                <w:iCs/>
                <w:color w:val="000000"/>
                <w:sz w:val="22"/>
                <w:szCs w:val="22"/>
              </w:rPr>
              <w:t>G. menardii</w:t>
            </w:r>
            <w:r>
              <w:rPr>
                <w:color w:val="000000"/>
                <w:sz w:val="22"/>
                <w:szCs w:val="22"/>
              </w:rPr>
              <w:t xml:space="preserve"> study only)</w:t>
            </w:r>
          </w:p>
        </w:tc>
      </w:tr>
      <w:tr w:rsidR="008C7F4F" w:rsidRPr="00F93662" w14:paraId="5FD0E2F1" w14:textId="77777777" w:rsidTr="00C74348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</w:tcPr>
          <w:p w14:paraId="0C8E0453" w14:textId="1E55F3BD" w:rsidR="008C7F4F" w:rsidRPr="003760AF" w:rsidRDefault="008C7F4F" w:rsidP="008C7F4F">
            <w:pPr>
              <w:rPr>
                <w:rFonts w:eastAsiaTheme="minorHAnsi"/>
                <w:b w:val="0"/>
                <w:bCs w:val="0"/>
                <w:sz w:val="22"/>
                <w:szCs w:val="22"/>
              </w:rPr>
            </w:pPr>
            <w:r w:rsidRPr="003760AF">
              <w:rPr>
                <w:rFonts w:eastAsiaTheme="minorHAnsi"/>
                <w:b w:val="0"/>
                <w:bCs w:val="0"/>
                <w:sz w:val="22"/>
                <w:szCs w:val="22"/>
              </w:rPr>
              <w:t>removed and fed MS</w:t>
            </w:r>
          </w:p>
        </w:tc>
        <w:tc>
          <w:tcPr>
            <w:tcW w:w="6480" w:type="dxa"/>
            <w:noWrap/>
          </w:tcPr>
          <w:p w14:paraId="3F489D8C" w14:textId="293AFAB2" w:rsidR="008C7F4F" w:rsidRPr="003760AF" w:rsidRDefault="00BD6DF5" w:rsidP="008C7F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The f</w:t>
            </w:r>
            <w:r w:rsidR="00A82FB4" w:rsidRPr="00A82FB4">
              <w:rPr>
                <w:color w:val="000000"/>
                <w:sz w:val="22"/>
                <w:szCs w:val="22"/>
              </w:rPr>
              <w:t>oraminifera w</w:t>
            </w:r>
            <w:r>
              <w:rPr>
                <w:color w:val="000000"/>
                <w:sz w:val="22"/>
                <w:szCs w:val="22"/>
              </w:rPr>
              <w:t>ere</w:t>
            </w:r>
            <w:r w:rsidR="00A82FB4" w:rsidRPr="00A82FB4">
              <w:rPr>
                <w:color w:val="000000"/>
                <w:sz w:val="22"/>
                <w:szCs w:val="22"/>
              </w:rPr>
              <w:t xml:space="preserve"> removed from the flask and placed in a petri dish for observation, added new marine snow and attached to the foram</w:t>
            </w:r>
            <w:r>
              <w:rPr>
                <w:color w:val="000000"/>
                <w:sz w:val="22"/>
                <w:szCs w:val="22"/>
              </w:rPr>
              <w:t>inifera</w:t>
            </w:r>
          </w:p>
        </w:tc>
      </w:tr>
    </w:tbl>
    <w:p w14:paraId="5CED15C2" w14:textId="08B6CF60" w:rsidR="000C199C" w:rsidRPr="00DF54E3" w:rsidRDefault="000C199C" w:rsidP="00C74348">
      <w:pPr>
        <w:rPr>
          <w:b/>
          <w:bCs/>
          <w:sz w:val="22"/>
        </w:rPr>
      </w:pPr>
    </w:p>
    <w:sectPr w:rsidR="000C199C" w:rsidRPr="00DF54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B46A4" w14:textId="77777777" w:rsidR="003C5612" w:rsidRDefault="003C5612" w:rsidP="009220AE">
      <w:r>
        <w:separator/>
      </w:r>
    </w:p>
  </w:endnote>
  <w:endnote w:type="continuationSeparator" w:id="0">
    <w:p w14:paraId="21DF4E7A" w14:textId="77777777" w:rsidR="003C5612" w:rsidRDefault="003C5612" w:rsidP="009220AE">
      <w:r>
        <w:continuationSeparator/>
      </w:r>
    </w:p>
  </w:endnote>
  <w:endnote w:type="continuationNotice" w:id="1">
    <w:p w14:paraId="3700209E" w14:textId="77777777" w:rsidR="003C5612" w:rsidRDefault="003C56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17FB4" w14:textId="77777777" w:rsidR="003C5612" w:rsidRDefault="003C5612" w:rsidP="009220AE">
      <w:r>
        <w:separator/>
      </w:r>
    </w:p>
  </w:footnote>
  <w:footnote w:type="continuationSeparator" w:id="0">
    <w:p w14:paraId="4E8B74F1" w14:textId="77777777" w:rsidR="003C5612" w:rsidRDefault="003C5612" w:rsidP="009220AE">
      <w:r>
        <w:continuationSeparator/>
      </w:r>
    </w:p>
  </w:footnote>
  <w:footnote w:type="continuationNotice" w:id="1">
    <w:p w14:paraId="6F779D0E" w14:textId="77777777" w:rsidR="003C5612" w:rsidRDefault="003C561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D20"/>
    <w:rsid w:val="00002D6C"/>
    <w:rsid w:val="00004F0E"/>
    <w:rsid w:val="0002003F"/>
    <w:rsid w:val="0002017D"/>
    <w:rsid w:val="00042752"/>
    <w:rsid w:val="000518FD"/>
    <w:rsid w:val="00052E1D"/>
    <w:rsid w:val="000575E1"/>
    <w:rsid w:val="000879AE"/>
    <w:rsid w:val="00091D29"/>
    <w:rsid w:val="000A08FF"/>
    <w:rsid w:val="000A43A1"/>
    <w:rsid w:val="000A717D"/>
    <w:rsid w:val="000C199C"/>
    <w:rsid w:val="000D55F7"/>
    <w:rsid w:val="000E2029"/>
    <w:rsid w:val="000E4CC8"/>
    <w:rsid w:val="000E72E6"/>
    <w:rsid w:val="000F61ED"/>
    <w:rsid w:val="000F6877"/>
    <w:rsid w:val="00102A67"/>
    <w:rsid w:val="001125AC"/>
    <w:rsid w:val="001161BF"/>
    <w:rsid w:val="001178D1"/>
    <w:rsid w:val="001440F5"/>
    <w:rsid w:val="00147F2D"/>
    <w:rsid w:val="00160479"/>
    <w:rsid w:val="00162E14"/>
    <w:rsid w:val="00163279"/>
    <w:rsid w:val="00165F59"/>
    <w:rsid w:val="00181984"/>
    <w:rsid w:val="00187D3A"/>
    <w:rsid w:val="0019105B"/>
    <w:rsid w:val="001A7648"/>
    <w:rsid w:val="001A7EC0"/>
    <w:rsid w:val="001C07F3"/>
    <w:rsid w:val="001D70FA"/>
    <w:rsid w:val="001E36EE"/>
    <w:rsid w:val="001F7C2A"/>
    <w:rsid w:val="00210AD5"/>
    <w:rsid w:val="00216D68"/>
    <w:rsid w:val="0023324F"/>
    <w:rsid w:val="0027288D"/>
    <w:rsid w:val="0027366D"/>
    <w:rsid w:val="00280F8A"/>
    <w:rsid w:val="00284B0E"/>
    <w:rsid w:val="00285B89"/>
    <w:rsid w:val="00295798"/>
    <w:rsid w:val="002A253E"/>
    <w:rsid w:val="002A260A"/>
    <w:rsid w:val="002B0ABC"/>
    <w:rsid w:val="002C5F23"/>
    <w:rsid w:val="002D5B43"/>
    <w:rsid w:val="002F2955"/>
    <w:rsid w:val="002F4C90"/>
    <w:rsid w:val="0030236E"/>
    <w:rsid w:val="0031511F"/>
    <w:rsid w:val="003323C3"/>
    <w:rsid w:val="003333F8"/>
    <w:rsid w:val="00333B9A"/>
    <w:rsid w:val="0034217A"/>
    <w:rsid w:val="0034447C"/>
    <w:rsid w:val="0035334B"/>
    <w:rsid w:val="00354540"/>
    <w:rsid w:val="00356FD6"/>
    <w:rsid w:val="00373F32"/>
    <w:rsid w:val="00374CE1"/>
    <w:rsid w:val="00374E21"/>
    <w:rsid w:val="003760AF"/>
    <w:rsid w:val="00380A61"/>
    <w:rsid w:val="00386A0E"/>
    <w:rsid w:val="003C5612"/>
    <w:rsid w:val="003F2CB3"/>
    <w:rsid w:val="00404D48"/>
    <w:rsid w:val="004104DC"/>
    <w:rsid w:val="00411B10"/>
    <w:rsid w:val="00415817"/>
    <w:rsid w:val="004250BE"/>
    <w:rsid w:val="00425269"/>
    <w:rsid w:val="00440465"/>
    <w:rsid w:val="00443F17"/>
    <w:rsid w:val="00461814"/>
    <w:rsid w:val="00470E27"/>
    <w:rsid w:val="00475027"/>
    <w:rsid w:val="00483804"/>
    <w:rsid w:val="004926B2"/>
    <w:rsid w:val="004A3401"/>
    <w:rsid w:val="004B7D20"/>
    <w:rsid w:val="004C5212"/>
    <w:rsid w:val="004D578F"/>
    <w:rsid w:val="004F402C"/>
    <w:rsid w:val="005005EF"/>
    <w:rsid w:val="00510C0E"/>
    <w:rsid w:val="00512188"/>
    <w:rsid w:val="00515290"/>
    <w:rsid w:val="00515627"/>
    <w:rsid w:val="00526FDC"/>
    <w:rsid w:val="00527D0E"/>
    <w:rsid w:val="005325C5"/>
    <w:rsid w:val="005549A8"/>
    <w:rsid w:val="0056751A"/>
    <w:rsid w:val="0058746B"/>
    <w:rsid w:val="005A377A"/>
    <w:rsid w:val="005C6D2D"/>
    <w:rsid w:val="005D02D9"/>
    <w:rsid w:val="005E3751"/>
    <w:rsid w:val="005F079D"/>
    <w:rsid w:val="005F560C"/>
    <w:rsid w:val="006101C6"/>
    <w:rsid w:val="00657CD3"/>
    <w:rsid w:val="00670D40"/>
    <w:rsid w:val="00675004"/>
    <w:rsid w:val="006761D8"/>
    <w:rsid w:val="0068270E"/>
    <w:rsid w:val="0069186C"/>
    <w:rsid w:val="00697484"/>
    <w:rsid w:val="006A2F22"/>
    <w:rsid w:val="006A5DD1"/>
    <w:rsid w:val="006B301C"/>
    <w:rsid w:val="006B7494"/>
    <w:rsid w:val="006C2EA8"/>
    <w:rsid w:val="006E3E7A"/>
    <w:rsid w:val="00747DE6"/>
    <w:rsid w:val="0075200C"/>
    <w:rsid w:val="0076656E"/>
    <w:rsid w:val="007765BD"/>
    <w:rsid w:val="00785EE5"/>
    <w:rsid w:val="00786A67"/>
    <w:rsid w:val="007A30CA"/>
    <w:rsid w:val="007A6A7F"/>
    <w:rsid w:val="007C2DF7"/>
    <w:rsid w:val="007D2682"/>
    <w:rsid w:val="007D5F3C"/>
    <w:rsid w:val="007D7D6E"/>
    <w:rsid w:val="007E0A67"/>
    <w:rsid w:val="007E7454"/>
    <w:rsid w:val="007F56C6"/>
    <w:rsid w:val="00800F3E"/>
    <w:rsid w:val="00805979"/>
    <w:rsid w:val="00824B87"/>
    <w:rsid w:val="00825423"/>
    <w:rsid w:val="00830A59"/>
    <w:rsid w:val="00830A83"/>
    <w:rsid w:val="008415A8"/>
    <w:rsid w:val="0085637E"/>
    <w:rsid w:val="0086309B"/>
    <w:rsid w:val="00866271"/>
    <w:rsid w:val="00876A83"/>
    <w:rsid w:val="00881EC9"/>
    <w:rsid w:val="00891BD4"/>
    <w:rsid w:val="008949BC"/>
    <w:rsid w:val="008C7F4F"/>
    <w:rsid w:val="008E117F"/>
    <w:rsid w:val="008E2BB9"/>
    <w:rsid w:val="008F2165"/>
    <w:rsid w:val="009220AE"/>
    <w:rsid w:val="00924DC8"/>
    <w:rsid w:val="009256F6"/>
    <w:rsid w:val="00966581"/>
    <w:rsid w:val="0099260A"/>
    <w:rsid w:val="009A376D"/>
    <w:rsid w:val="009B0BDF"/>
    <w:rsid w:val="009B72D3"/>
    <w:rsid w:val="009D5330"/>
    <w:rsid w:val="009D564D"/>
    <w:rsid w:val="00A02426"/>
    <w:rsid w:val="00A03E64"/>
    <w:rsid w:val="00A15B16"/>
    <w:rsid w:val="00A22F0F"/>
    <w:rsid w:val="00A504FF"/>
    <w:rsid w:val="00A52A9C"/>
    <w:rsid w:val="00A63A96"/>
    <w:rsid w:val="00A65175"/>
    <w:rsid w:val="00A6569A"/>
    <w:rsid w:val="00A758DA"/>
    <w:rsid w:val="00A82FB4"/>
    <w:rsid w:val="00A87CA6"/>
    <w:rsid w:val="00AB7892"/>
    <w:rsid w:val="00AC2F0C"/>
    <w:rsid w:val="00AC547F"/>
    <w:rsid w:val="00AD747B"/>
    <w:rsid w:val="00AF6EA5"/>
    <w:rsid w:val="00B057B4"/>
    <w:rsid w:val="00B12924"/>
    <w:rsid w:val="00B14ACB"/>
    <w:rsid w:val="00B1701A"/>
    <w:rsid w:val="00B20032"/>
    <w:rsid w:val="00B32F53"/>
    <w:rsid w:val="00B56A63"/>
    <w:rsid w:val="00B62389"/>
    <w:rsid w:val="00B63CF2"/>
    <w:rsid w:val="00B800E9"/>
    <w:rsid w:val="00BC08AD"/>
    <w:rsid w:val="00BD6DF5"/>
    <w:rsid w:val="00BE1F47"/>
    <w:rsid w:val="00BE59A5"/>
    <w:rsid w:val="00BE74B6"/>
    <w:rsid w:val="00BF3077"/>
    <w:rsid w:val="00C064A4"/>
    <w:rsid w:val="00C167B3"/>
    <w:rsid w:val="00C21427"/>
    <w:rsid w:val="00C32228"/>
    <w:rsid w:val="00C4051F"/>
    <w:rsid w:val="00C444EB"/>
    <w:rsid w:val="00C448B0"/>
    <w:rsid w:val="00C617A8"/>
    <w:rsid w:val="00C66FB2"/>
    <w:rsid w:val="00C67EE7"/>
    <w:rsid w:val="00C73006"/>
    <w:rsid w:val="00C73CC7"/>
    <w:rsid w:val="00C74348"/>
    <w:rsid w:val="00C87596"/>
    <w:rsid w:val="00C91586"/>
    <w:rsid w:val="00CB6A9B"/>
    <w:rsid w:val="00CC3698"/>
    <w:rsid w:val="00CC4703"/>
    <w:rsid w:val="00CD4BFF"/>
    <w:rsid w:val="00CF5CCA"/>
    <w:rsid w:val="00CF79EF"/>
    <w:rsid w:val="00D022A7"/>
    <w:rsid w:val="00D04E5E"/>
    <w:rsid w:val="00D05909"/>
    <w:rsid w:val="00D3376F"/>
    <w:rsid w:val="00D34AD0"/>
    <w:rsid w:val="00D44D48"/>
    <w:rsid w:val="00D50FA8"/>
    <w:rsid w:val="00D652D4"/>
    <w:rsid w:val="00D72E49"/>
    <w:rsid w:val="00D86E5B"/>
    <w:rsid w:val="00DA2323"/>
    <w:rsid w:val="00DA3F21"/>
    <w:rsid w:val="00DA6F5E"/>
    <w:rsid w:val="00DC00E3"/>
    <w:rsid w:val="00DC1C8B"/>
    <w:rsid w:val="00DC38F6"/>
    <w:rsid w:val="00DF54E3"/>
    <w:rsid w:val="00E01AE3"/>
    <w:rsid w:val="00E05C53"/>
    <w:rsid w:val="00E05EB6"/>
    <w:rsid w:val="00E165BA"/>
    <w:rsid w:val="00E17F1B"/>
    <w:rsid w:val="00E43331"/>
    <w:rsid w:val="00E435E3"/>
    <w:rsid w:val="00E44266"/>
    <w:rsid w:val="00E45C69"/>
    <w:rsid w:val="00E4678C"/>
    <w:rsid w:val="00E469A3"/>
    <w:rsid w:val="00E46B20"/>
    <w:rsid w:val="00E5559A"/>
    <w:rsid w:val="00E64556"/>
    <w:rsid w:val="00E653EE"/>
    <w:rsid w:val="00E7488D"/>
    <w:rsid w:val="00E936CF"/>
    <w:rsid w:val="00EC7D9D"/>
    <w:rsid w:val="00ED037D"/>
    <w:rsid w:val="00ED618C"/>
    <w:rsid w:val="00EF02A6"/>
    <w:rsid w:val="00EF3B49"/>
    <w:rsid w:val="00EF48A5"/>
    <w:rsid w:val="00EF5649"/>
    <w:rsid w:val="00EF60BA"/>
    <w:rsid w:val="00F019B0"/>
    <w:rsid w:val="00F07A25"/>
    <w:rsid w:val="00F12980"/>
    <w:rsid w:val="00F303BC"/>
    <w:rsid w:val="00F3448C"/>
    <w:rsid w:val="00F5768F"/>
    <w:rsid w:val="00F772AC"/>
    <w:rsid w:val="00F93662"/>
    <w:rsid w:val="00F97AB2"/>
    <w:rsid w:val="00FB5638"/>
    <w:rsid w:val="00FD5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688EED"/>
  <w15:chartTrackingRefBased/>
  <w15:docId w15:val="{D7866034-9A83-4FC0-A456-E4DEEC3D3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7D20"/>
    <w:pPr>
      <w:keepNext/>
      <w:keepLines/>
      <w:spacing w:before="360" w:after="120" w:line="259" w:lineRule="auto"/>
      <w:outlineLvl w:val="0"/>
    </w:pPr>
    <w:rPr>
      <w:rFonts w:ascii="Calibri" w:eastAsiaTheme="majorEastAsia" w:hAnsi="Calibri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1427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05979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7D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B7D20"/>
    <w:rPr>
      <w:rFonts w:ascii="Calibri" w:eastAsiaTheme="majorEastAsia" w:hAnsi="Calibri" w:cstheme="majorBidi"/>
      <w:b/>
      <w:color w:val="000000" w:themeColor="text1"/>
      <w:sz w:val="32"/>
      <w:szCs w:val="32"/>
    </w:rPr>
  </w:style>
  <w:style w:type="table" w:styleId="PlainTable4">
    <w:name w:val="Plain Table 4"/>
    <w:basedOn w:val="TableNormal"/>
    <w:uiPriority w:val="44"/>
    <w:rsid w:val="004B7D2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C2142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5874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746B"/>
    <w:pPr>
      <w:spacing w:after="160"/>
    </w:pPr>
    <w:rPr>
      <w:rFonts w:asciiTheme="minorHAnsi" w:eastAsiaTheme="minorHAnsi" w:hAnsiTheme="minorHAnsi" w:cstheme="minorBidi"/>
      <w:color w:val="0D0D0D" w:themeColor="text1" w:themeTint="F2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746B"/>
    <w:rPr>
      <w:color w:val="0D0D0D" w:themeColor="text1" w:themeTint="F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74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746B"/>
    <w:rPr>
      <w:b/>
      <w:bCs/>
      <w:color w:val="0D0D0D" w:themeColor="text1" w:themeTint="F2"/>
      <w:sz w:val="20"/>
      <w:szCs w:val="20"/>
    </w:rPr>
  </w:style>
  <w:style w:type="character" w:customStyle="1" w:styleId="apple-converted-space">
    <w:name w:val="apple-converted-space"/>
    <w:basedOn w:val="DefaultParagraphFont"/>
    <w:rsid w:val="001161BF"/>
  </w:style>
  <w:style w:type="character" w:styleId="Strong">
    <w:name w:val="Strong"/>
    <w:basedOn w:val="DefaultParagraphFont"/>
    <w:uiPriority w:val="22"/>
    <w:qFormat/>
    <w:rsid w:val="009A376D"/>
    <w:rPr>
      <w:rFonts w:asciiTheme="minorHAnsi" w:hAnsiTheme="minorHAnsi"/>
      <w:b/>
      <w:bCs/>
      <w:sz w:val="22"/>
    </w:rPr>
  </w:style>
  <w:style w:type="character" w:styleId="Emphasis">
    <w:name w:val="Emphasis"/>
    <w:basedOn w:val="DefaultParagraphFont"/>
    <w:uiPriority w:val="20"/>
    <w:qFormat/>
    <w:rsid w:val="009A376D"/>
    <w:rPr>
      <w:rFonts w:asciiTheme="minorHAnsi" w:hAnsiTheme="minorHAnsi"/>
      <w:i/>
      <w:iCs/>
      <w:sz w:val="22"/>
    </w:rPr>
  </w:style>
  <w:style w:type="paragraph" w:styleId="NoSpacing">
    <w:name w:val="No Spacing"/>
    <w:uiPriority w:val="1"/>
    <w:qFormat/>
    <w:rsid w:val="00380A61"/>
    <w:pPr>
      <w:spacing w:after="0" w:line="240" w:lineRule="auto"/>
    </w:pPr>
    <w:rPr>
      <w:color w:val="0D0D0D" w:themeColor="text1" w:themeTint="F2"/>
      <w:sz w:val="16"/>
    </w:rPr>
  </w:style>
  <w:style w:type="character" w:customStyle="1" w:styleId="Heading3Char">
    <w:name w:val="Heading 3 Char"/>
    <w:basedOn w:val="DefaultParagraphFont"/>
    <w:link w:val="Heading3"/>
    <w:uiPriority w:val="9"/>
    <w:rsid w:val="0080597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Revision">
    <w:name w:val="Revision"/>
    <w:hidden/>
    <w:uiPriority w:val="99"/>
    <w:semiHidden/>
    <w:rsid w:val="007520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220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20A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220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20A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Breanna N</dc:creator>
  <cp:keywords/>
  <dc:description/>
  <cp:lastModifiedBy>Williams, Breanna N</cp:lastModifiedBy>
  <cp:revision>3</cp:revision>
  <dcterms:created xsi:type="dcterms:W3CDTF">2024-03-18T19:11:00Z</dcterms:created>
  <dcterms:modified xsi:type="dcterms:W3CDTF">2024-03-18T19:12:00Z</dcterms:modified>
</cp:coreProperties>
</file>