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082E7" w14:textId="77777777" w:rsidR="000F5668" w:rsidRPr="002E1ACD" w:rsidRDefault="000F5668" w:rsidP="002E1ACD">
      <w:pPr>
        <w:pStyle w:val="Heading1"/>
      </w:pPr>
      <w:r w:rsidRPr="002E1ACD">
        <w:t xml:space="preserve">USGS </w:t>
      </w:r>
      <w:r w:rsidR="00711F60" w:rsidRPr="002E1ACD">
        <w:t>SP</w:t>
      </w:r>
      <w:r w:rsidRPr="002E1ACD">
        <w:t>CMSC FACS EQUIPMENT LOG</w:t>
      </w:r>
    </w:p>
    <w:p w14:paraId="5DBEE2A6" w14:textId="23C5F234" w:rsidR="00A63B2A" w:rsidRPr="002E1ACD" w:rsidRDefault="000F5668" w:rsidP="002E1ACD">
      <w:pPr>
        <w:pStyle w:val="Heading1"/>
      </w:pPr>
      <w:r w:rsidRPr="002E1ACD">
        <w:t xml:space="preserve">ACTIVITY ID: </w:t>
      </w:r>
      <w:r w:rsidR="005F2591" w:rsidRPr="002E1ACD">
        <w:t>20</w:t>
      </w:r>
      <w:r w:rsidR="004C3652">
        <w:t>2</w:t>
      </w:r>
      <w:r w:rsidR="007540C7">
        <w:t>3</w:t>
      </w:r>
      <w:r w:rsidR="005F2591" w:rsidRPr="002E1ACD">
        <w:t>-3</w:t>
      </w:r>
      <w:r w:rsidR="007540C7">
        <w:t>10</w:t>
      </w:r>
      <w:r w:rsidRPr="002E1ACD">
        <w:t xml:space="preserve">-FA </w:t>
      </w:r>
    </w:p>
    <w:tbl>
      <w:tblPr>
        <w:tblStyle w:val="TableGridLight"/>
        <w:tblpPr w:leftFromText="180" w:rightFromText="180" w:vertAnchor="page" w:horzAnchor="margin" w:tblpXSpec="center" w:tblpY="2506"/>
        <w:tblW w:w="0" w:type="auto"/>
        <w:tblLook w:val="04A0" w:firstRow="1" w:lastRow="0" w:firstColumn="1" w:lastColumn="0" w:noHBand="0" w:noVBand="1"/>
      </w:tblPr>
      <w:tblGrid>
        <w:gridCol w:w="1943"/>
        <w:gridCol w:w="2199"/>
        <w:gridCol w:w="1874"/>
        <w:gridCol w:w="2231"/>
        <w:gridCol w:w="1861"/>
        <w:gridCol w:w="2842"/>
      </w:tblGrid>
      <w:tr w:rsidR="00BC2F1C" w:rsidRPr="00B70095" w14:paraId="2A44367E" w14:textId="77777777" w:rsidTr="00D77F1D">
        <w:trPr>
          <w:trHeight w:val="710"/>
        </w:trPr>
        <w:tc>
          <w:tcPr>
            <w:tcW w:w="0" w:type="auto"/>
            <w:hideMark/>
          </w:tcPr>
          <w:p w14:paraId="7F09E287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SYSTEM</w:t>
            </w:r>
          </w:p>
        </w:tc>
        <w:tc>
          <w:tcPr>
            <w:tcW w:w="0" w:type="auto"/>
            <w:hideMark/>
          </w:tcPr>
          <w:p w14:paraId="39444849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TYPE</w:t>
            </w:r>
          </w:p>
        </w:tc>
        <w:tc>
          <w:tcPr>
            <w:tcW w:w="0" w:type="auto"/>
            <w:hideMark/>
          </w:tcPr>
          <w:p w14:paraId="0B95DA16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CODE</w:t>
            </w:r>
          </w:p>
        </w:tc>
        <w:tc>
          <w:tcPr>
            <w:tcW w:w="0" w:type="auto"/>
            <w:hideMark/>
          </w:tcPr>
          <w:p w14:paraId="0EDC2F00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EQUIPMENT MODEL (P/N)</w:t>
            </w:r>
          </w:p>
        </w:tc>
        <w:tc>
          <w:tcPr>
            <w:tcW w:w="0" w:type="auto"/>
            <w:hideMark/>
          </w:tcPr>
          <w:p w14:paraId="1AB155B4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Software Version</w:t>
            </w:r>
          </w:p>
        </w:tc>
        <w:tc>
          <w:tcPr>
            <w:tcW w:w="0" w:type="auto"/>
            <w:hideMark/>
          </w:tcPr>
          <w:p w14:paraId="20319C41" w14:textId="77777777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7009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COMMENTS</w:t>
            </w:r>
          </w:p>
        </w:tc>
      </w:tr>
      <w:tr w:rsidR="00BC2F1C" w:rsidRPr="00B70095" w14:paraId="0852F99E" w14:textId="77777777" w:rsidTr="00D77F1D">
        <w:trPr>
          <w:trHeight w:val="710"/>
        </w:trPr>
        <w:tc>
          <w:tcPr>
            <w:tcW w:w="0" w:type="auto"/>
          </w:tcPr>
          <w:p w14:paraId="15EB4130" w14:textId="4584D9CF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Chirp</w:t>
            </w:r>
          </w:p>
        </w:tc>
        <w:tc>
          <w:tcPr>
            <w:tcW w:w="0" w:type="auto"/>
          </w:tcPr>
          <w:p w14:paraId="7D3097DD" w14:textId="0BE3E918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Chirp sub-bottom profiler</w:t>
            </w:r>
          </w:p>
        </w:tc>
        <w:tc>
          <w:tcPr>
            <w:tcW w:w="0" w:type="auto"/>
          </w:tcPr>
          <w:p w14:paraId="4C3EF9C9" w14:textId="4DAEA0C6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0" w:type="auto"/>
          </w:tcPr>
          <w:p w14:paraId="7FD74073" w14:textId="0BE3ACDA" w:rsidR="00AA213F" w:rsidRPr="00B70095" w:rsidRDefault="00AA213F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>Edge</w:t>
            </w:r>
            <w:r w:rsidR="00005CEE">
              <w:rPr>
                <w:rFonts w:ascii="Times New Roman" w:eastAsia="Times New Roman" w:hAnsi="Times New Roman" w:cs="Times New Roman"/>
                <w:color w:val="000000"/>
              </w:rPr>
              <w:t>T</w:t>
            </w: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ech</w:t>
            </w:r>
            <w:proofErr w:type="spellEnd"/>
            <w:r w:rsidRPr="00B7009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CD5619">
              <w:rPr>
                <w:rFonts w:ascii="Times New Roman" w:eastAsia="Times New Roman" w:hAnsi="Times New Roman" w:cs="Times New Roman"/>
                <w:color w:val="000000"/>
              </w:rPr>
              <w:t>SB-</w:t>
            </w:r>
            <w:r w:rsidR="007540C7">
              <w:rPr>
                <w:rFonts w:ascii="Times New Roman" w:eastAsia="Times New Roman" w:hAnsi="Times New Roman" w:cs="Times New Roman"/>
                <w:color w:val="000000"/>
              </w:rPr>
              <w:t>424</w:t>
            </w:r>
          </w:p>
        </w:tc>
        <w:tc>
          <w:tcPr>
            <w:tcW w:w="0" w:type="auto"/>
          </w:tcPr>
          <w:p w14:paraId="7A0EF680" w14:textId="3E63491F" w:rsidR="00AA213F" w:rsidRPr="00B70095" w:rsidRDefault="004C3652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4C3652">
              <w:rPr>
                <w:rFonts w:ascii="Times New Roman" w:eastAsia="Times New Roman" w:hAnsi="Times New Roman" w:cs="Times New Roman"/>
                <w:color w:val="000000"/>
              </w:rPr>
              <w:t xml:space="preserve">Discover version </w:t>
            </w:r>
            <w:r w:rsidR="00B24D34">
              <w:rPr>
                <w:rFonts w:ascii="Times New Roman" w:eastAsia="Times New Roman" w:hAnsi="Times New Roman" w:cs="Times New Roman"/>
                <w:color w:val="000000"/>
              </w:rPr>
              <w:t>4.09</w:t>
            </w:r>
          </w:p>
        </w:tc>
        <w:tc>
          <w:tcPr>
            <w:tcW w:w="0" w:type="auto"/>
          </w:tcPr>
          <w:p w14:paraId="66814578" w14:textId="6CDCCC12" w:rsidR="00AA213F" w:rsidRPr="00B70095" w:rsidRDefault="00DB16BE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424</w:t>
            </w:r>
            <w:r w:rsidR="00AA213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="00AA213F" w:rsidRPr="00B70095">
              <w:rPr>
                <w:rFonts w:ascii="Times New Roman" w:eastAsia="Times New Roman" w:hAnsi="Times New Roman" w:cs="Times New Roman"/>
                <w:color w:val="000000"/>
              </w:rPr>
              <w:t>towfish</w:t>
            </w:r>
            <w:proofErr w:type="spellEnd"/>
            <w:r w:rsidR="005E5B86">
              <w:rPr>
                <w:rFonts w:ascii="Times New Roman" w:eastAsia="Times New Roman" w:hAnsi="Times New Roman" w:cs="Times New Roman"/>
                <w:color w:val="000000"/>
              </w:rPr>
              <w:t xml:space="preserve"> and</w:t>
            </w:r>
            <w:r w:rsidR="00CD5619">
              <w:rPr>
                <w:rFonts w:ascii="Times New Roman" w:eastAsia="Times New Roman" w:hAnsi="Times New Roman" w:cs="Times New Roman"/>
                <w:color w:val="000000"/>
              </w:rPr>
              <w:t xml:space="preserve"> topside unit</w:t>
            </w:r>
          </w:p>
        </w:tc>
      </w:tr>
      <w:tr w:rsidR="00555163" w:rsidRPr="00B70095" w14:paraId="7939E869" w14:textId="77777777" w:rsidTr="00D77F1D">
        <w:trPr>
          <w:trHeight w:val="710"/>
        </w:trPr>
        <w:tc>
          <w:tcPr>
            <w:tcW w:w="0" w:type="auto"/>
          </w:tcPr>
          <w:p w14:paraId="444480A3" w14:textId="2A39B911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62C2A"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</w:p>
        </w:tc>
        <w:tc>
          <w:tcPr>
            <w:tcW w:w="0" w:type="auto"/>
          </w:tcPr>
          <w:p w14:paraId="1307CD6D" w14:textId="01B6FC67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3385">
              <w:rPr>
                <w:rFonts w:ascii="Times New Roman" w:eastAsia="Times New Roman" w:hAnsi="Times New Roman" w:cs="Times New Roman"/>
                <w:color w:val="000000"/>
              </w:rPr>
              <w:t>Hydrographic survey software</w:t>
            </w:r>
          </w:p>
        </w:tc>
        <w:tc>
          <w:tcPr>
            <w:tcW w:w="0" w:type="auto"/>
          </w:tcPr>
          <w:p w14:paraId="2D608AC4" w14:textId="13095CF3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HY</w:t>
            </w:r>
          </w:p>
        </w:tc>
        <w:tc>
          <w:tcPr>
            <w:tcW w:w="0" w:type="auto"/>
          </w:tcPr>
          <w:p w14:paraId="19B7B01D" w14:textId="0A3B3393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N/A</w:t>
            </w:r>
          </w:p>
        </w:tc>
        <w:tc>
          <w:tcPr>
            <w:tcW w:w="0" w:type="auto"/>
          </w:tcPr>
          <w:p w14:paraId="15389BE3" w14:textId="3CAC3952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0E67">
              <w:rPr>
                <w:rFonts w:ascii="Times New Roman" w:eastAsia="Times New Roman" w:hAnsi="Times New Roman" w:cs="Times New Roman"/>
                <w:color w:val="000000"/>
              </w:rPr>
              <w:t>HYPACK, Inc. v. 20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0" w:type="auto"/>
          </w:tcPr>
          <w:p w14:paraId="04818E3A" w14:textId="4FACB3C6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F0E67">
              <w:rPr>
                <w:rFonts w:ascii="Times New Roman" w:eastAsia="Times New Roman" w:hAnsi="Times New Roman" w:cs="Times New Roman"/>
                <w:color w:val="000000"/>
              </w:rPr>
              <w:t>Boat navigation and data acquisition</w:t>
            </w:r>
          </w:p>
        </w:tc>
      </w:tr>
      <w:tr w:rsidR="00555163" w:rsidRPr="00B70095" w14:paraId="210E8BAD" w14:textId="77777777" w:rsidTr="00D77F1D">
        <w:trPr>
          <w:trHeight w:val="842"/>
        </w:trPr>
        <w:tc>
          <w:tcPr>
            <w:tcW w:w="0" w:type="auto"/>
          </w:tcPr>
          <w:p w14:paraId="3D95FDD4" w14:textId="66AA6C10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</w:p>
        </w:tc>
        <w:tc>
          <w:tcPr>
            <w:tcW w:w="0" w:type="auto"/>
          </w:tcPr>
          <w:p w14:paraId="3E378741" w14:textId="22502BD6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Precision attitude and positioning system</w:t>
            </w:r>
          </w:p>
        </w:tc>
        <w:tc>
          <w:tcPr>
            <w:tcW w:w="0" w:type="auto"/>
          </w:tcPr>
          <w:p w14:paraId="734CAF43" w14:textId="33009AE6" w:rsidR="00555163" w:rsidRPr="00B70095" w:rsidRDefault="005551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70095">
              <w:rPr>
                <w:rFonts w:ascii="Times New Roman" w:eastAsia="Times New Roman" w:hAnsi="Times New Roman" w:cs="Times New Roman"/>
                <w:color w:val="000000"/>
              </w:rPr>
              <w:t>DGPS</w:t>
            </w:r>
          </w:p>
        </w:tc>
        <w:tc>
          <w:tcPr>
            <w:tcW w:w="0" w:type="auto"/>
          </w:tcPr>
          <w:p w14:paraId="6A1D05BD" w14:textId="77777777" w:rsidR="00555163" w:rsidRDefault="000A5C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AeroAntenna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Technology, Inc. </w:t>
            </w:r>
          </w:p>
          <w:p w14:paraId="5FEC97B2" w14:textId="5BAF7CDA" w:rsidR="000A5C63" w:rsidRPr="00B70095" w:rsidRDefault="000A5C63" w:rsidP="00D77F1D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AT1675-540TS-TNCF-000-RG-45-NM-R</w:t>
            </w:r>
          </w:p>
        </w:tc>
        <w:tc>
          <w:tcPr>
            <w:tcW w:w="0" w:type="auto"/>
          </w:tcPr>
          <w:p w14:paraId="7F2F7A68" w14:textId="3C62ED1C" w:rsidR="00555163" w:rsidRPr="00B70095" w:rsidRDefault="00555163" w:rsidP="00D77F1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0" w:type="auto"/>
          </w:tcPr>
          <w:p w14:paraId="5B77E163" w14:textId="76558C89" w:rsidR="00555163" w:rsidRPr="00B70095" w:rsidRDefault="00555163" w:rsidP="00D77F1D">
            <w:pPr>
              <w:spacing w:line="257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Antenna</w:t>
            </w:r>
            <w:r w:rsidR="000A5C63">
              <w:rPr>
                <w:rFonts w:ascii="Times New Roman" w:eastAsia="Times New Roman" w:hAnsi="Times New Roman" w:cs="Times New Roman"/>
                <w:color w:val="000000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for uncorrected positioning ported into header of raw chirp data</w:t>
            </w:r>
          </w:p>
        </w:tc>
      </w:tr>
      <w:tr w:rsidR="00B24D34" w:rsidRPr="00B70095" w14:paraId="0F442140" w14:textId="77777777" w:rsidTr="00FA6712">
        <w:trPr>
          <w:trHeight w:val="842"/>
        </w:trPr>
        <w:tc>
          <w:tcPr>
            <w:tcW w:w="0" w:type="auto"/>
            <w:vAlign w:val="center"/>
          </w:tcPr>
          <w:p w14:paraId="72390C0B" w14:textId="7D7C815A" w:rsidR="00B24D34" w:rsidRDefault="00B24D34" w:rsidP="00B24D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Navigation</w:t>
            </w:r>
          </w:p>
        </w:tc>
        <w:tc>
          <w:tcPr>
            <w:tcW w:w="0" w:type="auto"/>
            <w:vAlign w:val="center"/>
          </w:tcPr>
          <w:p w14:paraId="118FF743" w14:textId="2C7B5C86" w:rsidR="00B24D34" w:rsidRPr="00B70095" w:rsidRDefault="00B24D34" w:rsidP="00B24D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Layback Navigation for Towed Seismic</w:t>
            </w:r>
          </w:p>
        </w:tc>
        <w:tc>
          <w:tcPr>
            <w:tcW w:w="0" w:type="auto"/>
            <w:vAlign w:val="center"/>
          </w:tcPr>
          <w:p w14:paraId="5B0D8328" w14:textId="139939B4" w:rsidR="00B24D34" w:rsidRPr="00B70095" w:rsidRDefault="00B24D34" w:rsidP="00B24D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NAV</w:t>
            </w:r>
          </w:p>
        </w:tc>
        <w:tc>
          <w:tcPr>
            <w:tcW w:w="0" w:type="auto"/>
            <w:vAlign w:val="center"/>
          </w:tcPr>
          <w:p w14:paraId="306D69C0" w14:textId="1EE151A2" w:rsidR="00B24D34" w:rsidRDefault="00B24D34" w:rsidP="00B24D3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POS</w:t>
            </w:r>
            <w:r w:rsidR="00DB16BE">
              <w:rPr>
                <w:rFonts w:ascii="Times New Roman" w:hAnsi="Times New Roman" w:cs="Times New Roman"/>
                <w:color w:val="000000"/>
              </w:rPr>
              <w:t xml:space="preserve"> MV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Wavemaster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II</w:t>
            </w:r>
          </w:p>
        </w:tc>
        <w:tc>
          <w:tcPr>
            <w:tcW w:w="0" w:type="auto"/>
            <w:vAlign w:val="center"/>
          </w:tcPr>
          <w:p w14:paraId="707ECAE1" w14:textId="08B3536E" w:rsidR="00B24D34" w:rsidRPr="00B70095" w:rsidRDefault="00DB16BE" w:rsidP="00DB16BE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POSview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9.4</w:t>
            </w:r>
          </w:p>
        </w:tc>
        <w:tc>
          <w:tcPr>
            <w:tcW w:w="0" w:type="auto"/>
            <w:vAlign w:val="center"/>
          </w:tcPr>
          <w:p w14:paraId="4B3A1BAA" w14:textId="10671CF7" w:rsidR="00B24D34" w:rsidRDefault="000A5C63" w:rsidP="00DB16BE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System integrated into the Norbit Winghead MBES</w:t>
            </w:r>
          </w:p>
        </w:tc>
      </w:tr>
    </w:tbl>
    <w:p w14:paraId="0A42B549" w14:textId="77777777" w:rsidR="005A687D" w:rsidRDefault="005A687D" w:rsidP="000B5B3E">
      <w:pPr>
        <w:rPr>
          <w:rFonts w:ascii="Times New Roman" w:hAnsi="Times New Roman" w:cs="Times New Roman"/>
          <w:sz w:val="24"/>
          <w:szCs w:val="24"/>
        </w:rPr>
      </w:pPr>
    </w:p>
    <w:sectPr w:rsidR="005A687D" w:rsidSect="00430E44">
      <w:pgSz w:w="15840" w:h="12240" w:orient="landscape"/>
      <w:pgMar w:top="90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75C1"/>
    <w:rsid w:val="00001364"/>
    <w:rsid w:val="00005CEE"/>
    <w:rsid w:val="00020F25"/>
    <w:rsid w:val="000520A7"/>
    <w:rsid w:val="0007469B"/>
    <w:rsid w:val="00082D3A"/>
    <w:rsid w:val="00084F7F"/>
    <w:rsid w:val="00096FEF"/>
    <w:rsid w:val="000A27EF"/>
    <w:rsid w:val="000A5C63"/>
    <w:rsid w:val="000B5B3E"/>
    <w:rsid w:val="000C5E98"/>
    <w:rsid w:val="000F0DC3"/>
    <w:rsid w:val="000F25EF"/>
    <w:rsid w:val="000F5668"/>
    <w:rsid w:val="001002C4"/>
    <w:rsid w:val="00103026"/>
    <w:rsid w:val="00122799"/>
    <w:rsid w:val="00123903"/>
    <w:rsid w:val="001651A5"/>
    <w:rsid w:val="001672F3"/>
    <w:rsid w:val="00177F14"/>
    <w:rsid w:val="001A003A"/>
    <w:rsid w:val="001C759F"/>
    <w:rsid w:val="001F13F7"/>
    <w:rsid w:val="001F1F43"/>
    <w:rsid w:val="002132C9"/>
    <w:rsid w:val="00223A08"/>
    <w:rsid w:val="002451B4"/>
    <w:rsid w:val="0025108F"/>
    <w:rsid w:val="00263808"/>
    <w:rsid w:val="002A1C7E"/>
    <w:rsid w:val="002B2834"/>
    <w:rsid w:val="002C2730"/>
    <w:rsid w:val="002E1ACD"/>
    <w:rsid w:val="002E2110"/>
    <w:rsid w:val="00310348"/>
    <w:rsid w:val="003305BC"/>
    <w:rsid w:val="00332418"/>
    <w:rsid w:val="00342A84"/>
    <w:rsid w:val="003457D5"/>
    <w:rsid w:val="00372AA7"/>
    <w:rsid w:val="003759F0"/>
    <w:rsid w:val="00396515"/>
    <w:rsid w:val="003B6D40"/>
    <w:rsid w:val="0040718D"/>
    <w:rsid w:val="00430E44"/>
    <w:rsid w:val="00434666"/>
    <w:rsid w:val="00435403"/>
    <w:rsid w:val="00457ED3"/>
    <w:rsid w:val="00466A97"/>
    <w:rsid w:val="0048178C"/>
    <w:rsid w:val="004875C1"/>
    <w:rsid w:val="004A1E14"/>
    <w:rsid w:val="004A4CC8"/>
    <w:rsid w:val="004C3652"/>
    <w:rsid w:val="004D5623"/>
    <w:rsid w:val="004D6D7C"/>
    <w:rsid w:val="00513D00"/>
    <w:rsid w:val="0053701B"/>
    <w:rsid w:val="00537B5C"/>
    <w:rsid w:val="00555163"/>
    <w:rsid w:val="00557106"/>
    <w:rsid w:val="00573E83"/>
    <w:rsid w:val="005A687D"/>
    <w:rsid w:val="005B4CF1"/>
    <w:rsid w:val="005E5B86"/>
    <w:rsid w:val="005E77DC"/>
    <w:rsid w:val="005F2591"/>
    <w:rsid w:val="00620CA7"/>
    <w:rsid w:val="00642D17"/>
    <w:rsid w:val="006435AC"/>
    <w:rsid w:val="00647110"/>
    <w:rsid w:val="00647483"/>
    <w:rsid w:val="00647B06"/>
    <w:rsid w:val="00653700"/>
    <w:rsid w:val="00696BD9"/>
    <w:rsid w:val="006E5594"/>
    <w:rsid w:val="006F19F5"/>
    <w:rsid w:val="007038CE"/>
    <w:rsid w:val="00711F60"/>
    <w:rsid w:val="00717507"/>
    <w:rsid w:val="00726BA2"/>
    <w:rsid w:val="00730CCB"/>
    <w:rsid w:val="007337AD"/>
    <w:rsid w:val="007528DC"/>
    <w:rsid w:val="007540C7"/>
    <w:rsid w:val="007628FF"/>
    <w:rsid w:val="007720F0"/>
    <w:rsid w:val="00773937"/>
    <w:rsid w:val="00777B0B"/>
    <w:rsid w:val="00782E70"/>
    <w:rsid w:val="007A1AFB"/>
    <w:rsid w:val="007C1750"/>
    <w:rsid w:val="007D058D"/>
    <w:rsid w:val="007D671F"/>
    <w:rsid w:val="007F0540"/>
    <w:rsid w:val="007F3B2A"/>
    <w:rsid w:val="00811EE1"/>
    <w:rsid w:val="00817BDB"/>
    <w:rsid w:val="00825C22"/>
    <w:rsid w:val="00857B49"/>
    <w:rsid w:val="00857E56"/>
    <w:rsid w:val="00897AC5"/>
    <w:rsid w:val="008A2143"/>
    <w:rsid w:val="008E14EA"/>
    <w:rsid w:val="008E4EEB"/>
    <w:rsid w:val="00900EDE"/>
    <w:rsid w:val="00911F4E"/>
    <w:rsid w:val="00940D0D"/>
    <w:rsid w:val="00955263"/>
    <w:rsid w:val="0096554F"/>
    <w:rsid w:val="00982BFC"/>
    <w:rsid w:val="00996939"/>
    <w:rsid w:val="009F0155"/>
    <w:rsid w:val="009F75FC"/>
    <w:rsid w:val="00A14675"/>
    <w:rsid w:val="00A33493"/>
    <w:rsid w:val="00A41EFF"/>
    <w:rsid w:val="00A45948"/>
    <w:rsid w:val="00A63B2A"/>
    <w:rsid w:val="00A91BBF"/>
    <w:rsid w:val="00AA213F"/>
    <w:rsid w:val="00AE16C9"/>
    <w:rsid w:val="00AF6BD7"/>
    <w:rsid w:val="00B071FE"/>
    <w:rsid w:val="00B24D34"/>
    <w:rsid w:val="00B34218"/>
    <w:rsid w:val="00B610F5"/>
    <w:rsid w:val="00B70095"/>
    <w:rsid w:val="00BC0BB5"/>
    <w:rsid w:val="00BC2F1C"/>
    <w:rsid w:val="00BD5248"/>
    <w:rsid w:val="00BD755F"/>
    <w:rsid w:val="00C0727E"/>
    <w:rsid w:val="00C21EBC"/>
    <w:rsid w:val="00C31113"/>
    <w:rsid w:val="00C47225"/>
    <w:rsid w:val="00C5378F"/>
    <w:rsid w:val="00C55E01"/>
    <w:rsid w:val="00C752C9"/>
    <w:rsid w:val="00C80D45"/>
    <w:rsid w:val="00C84947"/>
    <w:rsid w:val="00C950C2"/>
    <w:rsid w:val="00CA79C3"/>
    <w:rsid w:val="00CB176C"/>
    <w:rsid w:val="00CB7080"/>
    <w:rsid w:val="00CD5619"/>
    <w:rsid w:val="00CD71C5"/>
    <w:rsid w:val="00D00704"/>
    <w:rsid w:val="00D0170A"/>
    <w:rsid w:val="00D05BD6"/>
    <w:rsid w:val="00D21B67"/>
    <w:rsid w:val="00D6745A"/>
    <w:rsid w:val="00D77F1D"/>
    <w:rsid w:val="00DB00C4"/>
    <w:rsid w:val="00DB16BE"/>
    <w:rsid w:val="00DD4348"/>
    <w:rsid w:val="00DD78FE"/>
    <w:rsid w:val="00E732F7"/>
    <w:rsid w:val="00F10338"/>
    <w:rsid w:val="00F56EA1"/>
    <w:rsid w:val="00FB1C73"/>
    <w:rsid w:val="00FC18CD"/>
    <w:rsid w:val="00FD30F0"/>
    <w:rsid w:val="035F5B99"/>
    <w:rsid w:val="11A2857A"/>
    <w:rsid w:val="31DF7168"/>
    <w:rsid w:val="5297587A"/>
    <w:rsid w:val="5CC05A78"/>
    <w:rsid w:val="5E5C2AD9"/>
    <w:rsid w:val="671B6597"/>
    <w:rsid w:val="73862DC6"/>
    <w:rsid w:val="7E39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94E0F7"/>
  <w15:docId w15:val="{8CDD763D-D3EA-4784-BCE1-ABD9EB7E7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263"/>
  </w:style>
  <w:style w:type="paragraph" w:styleId="Heading1">
    <w:name w:val="heading 1"/>
    <w:basedOn w:val="Normal"/>
    <w:next w:val="Normal"/>
    <w:link w:val="Heading1Char"/>
    <w:uiPriority w:val="9"/>
    <w:qFormat/>
    <w:rsid w:val="002E1ACD"/>
    <w:pPr>
      <w:keepNext/>
      <w:keepLines/>
      <w:spacing w:before="240" w:after="0"/>
      <w:jc w:val="center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1750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E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E70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20CA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0CA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0CA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0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0CA7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CA7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CA79C3"/>
    <w:rPr>
      <w:color w:val="2B579A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ACD"/>
    <w:rPr>
      <w:rFonts w:asciiTheme="majorHAnsi" w:eastAsiaTheme="majorEastAsia" w:hAnsiTheme="majorHAnsi" w:cstheme="majorBidi"/>
      <w:b/>
      <w:sz w:val="28"/>
      <w:szCs w:val="32"/>
    </w:rPr>
  </w:style>
  <w:style w:type="table" w:styleId="TableGridLight">
    <w:name w:val="Grid Table Light"/>
    <w:basedOn w:val="TableNormal"/>
    <w:uiPriority w:val="40"/>
    <w:rsid w:val="002E1AC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3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9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0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53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05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388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806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8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213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92324359">
                  <w:marLeft w:val="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186959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559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994796297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6" w:space="0" w:color="auto"/>
                              </w:divBdr>
                              <w:divsChild>
                                <w:div w:id="910848188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30680301">
                      <w:marLeft w:val="45"/>
                      <w:marRight w:val="4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57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84258825">
                              <w:marLeft w:val="-15"/>
                              <w:marRight w:val="-15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6" w:space="0" w:color="auto"/>
                              </w:divBdr>
                              <w:divsChild>
                                <w:div w:id="1001352559">
                                  <w:marLeft w:val="30"/>
                                  <w:marRight w:val="30"/>
                                  <w:marTop w:val="30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5124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300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2854558">
                          <w:marLeft w:val="30"/>
                          <w:marRight w:val="3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84842">
                              <w:marLeft w:val="0"/>
                              <w:marRight w:val="0"/>
                              <w:marTop w:val="0"/>
                              <w:marBottom w:val="30"/>
                              <w:divBdr>
                                <w:top w:val="single" w:sz="2" w:space="2" w:color="FFFFFF"/>
                                <w:left w:val="single" w:sz="6" w:space="2" w:color="AAAAAA"/>
                                <w:bottom w:val="single" w:sz="6" w:space="2" w:color="AAAAAA"/>
                                <w:right w:val="single" w:sz="6" w:space="2" w:color="AAAAAA"/>
                              </w:divBdr>
                              <w:divsChild>
                                <w:div w:id="1127746040">
                                  <w:marLeft w:val="-15"/>
                                  <w:marRight w:val="-15"/>
                                  <w:marTop w:val="0"/>
                                  <w:marBottom w:val="0"/>
                                  <w:divBdr>
                                    <w:top w:val="none" w:sz="0" w:space="2" w:color="D8D8D8"/>
                                    <w:left w:val="none" w:sz="0" w:space="4" w:color="D8D8D8"/>
                                    <w:bottom w:val="none" w:sz="0" w:space="2" w:color="D8D8D8"/>
                                    <w:right w:val="none" w:sz="0" w:space="0" w:color="D8D8D8"/>
                                  </w:divBdr>
                                  <w:divsChild>
                                    <w:div w:id="139034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188012">
                                          <w:marLeft w:val="0"/>
                                          <w:marRight w:val="3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2951002">
                                          <w:marLeft w:val="-30"/>
                                          <w:marRight w:val="-1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139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31856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923316">
                      <w:marLeft w:val="0"/>
                      <w:marRight w:val="1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24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89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306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51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595007">
              <w:marLeft w:val="0"/>
              <w:marRight w:val="0"/>
              <w:marTop w:val="0"/>
              <w:marBottom w:val="0"/>
              <w:divBdr>
                <w:top w:val="single" w:sz="12" w:space="0" w:color="5292F7"/>
                <w:left w:val="single" w:sz="12" w:space="2" w:color="5292F7"/>
                <w:bottom w:val="single" w:sz="12" w:space="0" w:color="5292F7"/>
                <w:right w:val="single" w:sz="12" w:space="2" w:color="5292F7"/>
              </w:divBdr>
              <w:divsChild>
                <w:div w:id="192690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19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90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 Geological Survey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USGS</dc:creator>
  <cp:keywords/>
  <dc:description/>
  <cp:lastModifiedBy>Stalk, Chelsea A</cp:lastModifiedBy>
  <cp:revision>2</cp:revision>
  <cp:lastPrinted>2021-02-17T13:55:00Z</cp:lastPrinted>
  <dcterms:created xsi:type="dcterms:W3CDTF">2023-11-09T14:20:00Z</dcterms:created>
  <dcterms:modified xsi:type="dcterms:W3CDTF">2023-11-09T14:20:00Z</dcterms:modified>
</cp:coreProperties>
</file>